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98" w:rsidRPr="00076598" w:rsidRDefault="00076598" w:rsidP="00076598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l-PL"/>
        </w:rPr>
        <w:t xml:space="preserve">Cechą charakterystyczną naszej oferty cenowej jest uzależnienie ceny świadczonych przez nas usług od komplementarności oferowanego pakietu. </w:t>
      </w:r>
      <w:r w:rsidRPr="00076598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l-PL"/>
        </w:rPr>
        <w:t xml:space="preserve">I tak na przykład koszt noclegu jednej osoby inaczej jest skalkulowany w pakiecie zawierającym całodzienne wyżywienie niż w przypadku pakietu tylko noclegowego. </w:t>
      </w:r>
    </w:p>
    <w:p w:rsidR="00076598" w:rsidRPr="00076598" w:rsidRDefault="00076598" w:rsidP="0007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l-PL"/>
        </w:rPr>
        <w:t>Oferujemy Państwu wyp</w:t>
      </w:r>
      <w:r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l-PL"/>
        </w:rPr>
        <w:t>o</w:t>
      </w:r>
      <w:r w:rsidRPr="00076598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l-PL"/>
        </w:rPr>
        <w:t>czynek w ramach dwóch podstawowych pakietów:</w:t>
      </w:r>
    </w:p>
    <w:p w:rsidR="00076598" w:rsidRPr="00076598" w:rsidRDefault="00076598" w:rsidP="0007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/>
      </w:tblPr>
      <w:tblGrid>
        <w:gridCol w:w="1247"/>
        <w:gridCol w:w="3442"/>
      </w:tblGrid>
      <w:tr w:rsidR="00076598" w:rsidRPr="00076598" w:rsidTr="00076598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Pakiety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Zakres usług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79646" w:themeFill="accent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CAA2" w:themeFill="accent6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nocleg,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atrakcje ośrodka,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pomoc w organizacji wycieczek</w:t>
            </w:r>
          </w:p>
        </w:tc>
      </w:tr>
      <w:tr w:rsidR="00076598" w:rsidRPr="00076598" w:rsidTr="00076598">
        <w:trPr>
          <w:trHeight w:val="1678"/>
        </w:trPr>
        <w:tc>
          <w:tcPr>
            <w:tcW w:w="0" w:type="auto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F79646" w:themeFill="accent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NW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 w:themeFill="accent6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nocleg,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- </w:t>
            </w:r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6"/>
                <w:lang w:eastAsia="pl-PL"/>
              </w:rPr>
              <w:t>wyżywienie,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atrakcje ośrodka,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- pomoc w organizacji wycieczek </w:t>
            </w:r>
          </w:p>
        </w:tc>
      </w:tr>
    </w:tbl>
    <w:p w:rsidR="00076598" w:rsidRPr="00076598" w:rsidRDefault="00076598" w:rsidP="0007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659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Jednocześnie informujemy, iż nasza oferta może się kształtować i uwzględniać wszelkie Państwa sugestie.</w:t>
      </w:r>
    </w:p>
    <w:p w:rsidR="00076598" w:rsidRPr="00076598" w:rsidRDefault="00076598" w:rsidP="0007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7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/>
      </w:tblPr>
      <w:tblGrid>
        <w:gridCol w:w="1590"/>
        <w:gridCol w:w="1920"/>
        <w:gridCol w:w="1843"/>
        <w:gridCol w:w="1843"/>
        <w:gridCol w:w="2977"/>
      </w:tblGrid>
      <w:tr w:rsidR="00076598" w:rsidRPr="00076598" w:rsidTr="00076598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Pakiet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od 01.10 - 25.04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od 25.04 - 15.06 od 26.08- 30.09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od 15.06 - 25.08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święta – „Bożego Narodzenia – Nowego roku – Wielkiej nocy”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 "1 maja", 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Domy gościnne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50,00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65,00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85,00 zł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85,00 zł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6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Dom standard</w:t>
            </w:r>
          </w:p>
        </w:tc>
        <w:tc>
          <w:tcPr>
            <w:tcW w:w="19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40,00 zł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50,00 zł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55,00 zł</w:t>
            </w:r>
          </w:p>
        </w:tc>
        <w:tc>
          <w:tcPr>
            <w:tcW w:w="29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55,00 zł</w:t>
            </w:r>
          </w:p>
        </w:tc>
      </w:tr>
      <w:tr w:rsidR="00076598" w:rsidRPr="00076598" w:rsidTr="00076598">
        <w:trPr>
          <w:trHeight w:val="582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Apartamenty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300,00 zł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300,00 zł</w:t>
            </w:r>
          </w:p>
        </w:tc>
      </w:tr>
    </w:tbl>
    <w:p w:rsidR="00076598" w:rsidRPr="00076598" w:rsidRDefault="00076598" w:rsidP="0007659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0765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Do wyżej wymienionego Pakietu N można dokupić śniadanie w cenie 15,00 PLN, a także w dowolnym czasie pozostałe posiłki.  </w:t>
      </w:r>
    </w:p>
    <w:tbl>
      <w:tblPr>
        <w:tblW w:w="1017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/>
      </w:tblPr>
      <w:tblGrid>
        <w:gridCol w:w="1590"/>
        <w:gridCol w:w="1920"/>
        <w:gridCol w:w="1843"/>
        <w:gridCol w:w="1843"/>
        <w:gridCol w:w="2977"/>
      </w:tblGrid>
      <w:tr w:rsidR="00076598" w:rsidRPr="00076598" w:rsidTr="00076598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Pakiet NW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od 01.10 - 25.04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od 25.04 - 15.06 od 26.08- 30.09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od 15.06 - 25.08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święta – „Bożego Narodzenia – Nowego roku – Wielkiej nocy”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 "1 maja"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Domy gościnne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95,00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110,00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135,00 zł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135,00 zł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6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Dom standard</w:t>
            </w:r>
          </w:p>
        </w:tc>
        <w:tc>
          <w:tcPr>
            <w:tcW w:w="19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85,00 zł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95,00 zł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100,00 zł</w:t>
            </w:r>
          </w:p>
        </w:tc>
        <w:tc>
          <w:tcPr>
            <w:tcW w:w="29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2EAF1" w:themeFill="accent5" w:themeFillTint="3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100,00 zł</w:t>
            </w:r>
          </w:p>
        </w:tc>
      </w:tr>
      <w:tr w:rsidR="00076598" w:rsidRPr="00076598" w:rsidTr="00076598">
        <w:trPr>
          <w:trHeight w:val="582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4BACC6" w:themeFill="accent5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Apartamenty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Pakiet N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150,00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200,00 zł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220,00 zł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200,00 zł</w:t>
            </w:r>
          </w:p>
        </w:tc>
      </w:tr>
    </w:tbl>
    <w:p w:rsidR="00076598" w:rsidRPr="00076598" w:rsidRDefault="00076598" w:rsidP="0007659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Cena w pozycji apartament obejmuje koszt wynajęcia apartamentu.</w:t>
      </w:r>
    </w:p>
    <w:p w:rsidR="00076598" w:rsidRPr="00076598" w:rsidRDefault="00076598" w:rsidP="0007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1862"/>
        <w:gridCol w:w="7426"/>
      </w:tblGrid>
      <w:tr w:rsidR="00076598" w:rsidRPr="00076598" w:rsidTr="00076598"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Dodatkowe informacje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Bonusy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tabs>
                <w:tab w:val="left" w:pos="993"/>
                <w:tab w:val="num" w:pos="1287"/>
              </w:tabs>
              <w:spacing w:after="0" w:line="240" w:lineRule="auto"/>
              <w:ind w:left="1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</w:t>
            </w:r>
            <w:r w:rsidRPr="0007659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do lat 3 gratis.</w:t>
            </w:r>
          </w:p>
          <w:p w:rsidR="00076598" w:rsidRPr="00076598" w:rsidRDefault="00076598" w:rsidP="00076598">
            <w:pPr>
              <w:tabs>
                <w:tab w:val="left" w:pos="993"/>
                <w:tab w:val="num" w:pos="1287"/>
              </w:tabs>
              <w:spacing w:after="0" w:line="240" w:lineRule="auto"/>
              <w:ind w:left="1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</w:t>
            </w:r>
            <w:r w:rsidRPr="0007659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do lat 7 korzystają z 50% zniżki w kosztach wyżywienia pakietu NW.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Wyżywienie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posiłki dziennie (śniadanie + obiad +podwieczorek + kolacja) - podawane w stołówce ośrodka,</w:t>
            </w: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Elastyczny czas konsumpcji,</w:t>
            </w: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Śniadania, Kolacja „szwedzki stół”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Rezerwacja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rezerwacji nasz gość otrzymuje po dokonaniu zapłaty umownej zaliczki.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Doba hotelowa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Rozpoczyna się i kończy o godzinie 12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Zwierzęta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wcześniejszej akceptacji, przyjmujemy gości wraz ze zwierzętami.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Dodatkowe atrakcje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postaci organizowanych wycieczek z pełną logistyką (zgodnie z zapotrzebowaniem gości - od rejsów statkiem po morzu poprzez wycieczki na Bornholm, połowy dorsza na otwartym morzu, grzybobranie, wycieczki krajoznawcze, ogniska, grillowanie) opłacane są na miejscu.</w:t>
            </w:r>
          </w:p>
        </w:tc>
      </w:tr>
    </w:tbl>
    <w:p w:rsidR="00076598" w:rsidRPr="00076598" w:rsidRDefault="00076598" w:rsidP="0007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90"/>
        <w:gridCol w:w="1920"/>
        <w:gridCol w:w="1843"/>
      </w:tblGrid>
      <w:tr w:rsidR="00076598" w:rsidRPr="00076598" w:rsidTr="0007659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Kolonie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Letnie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i zimowe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lato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zima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Domy standard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65,00 zł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62,00 zł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Dom gościnne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90,00 zł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70,00 zł</w:t>
            </w:r>
          </w:p>
        </w:tc>
      </w:tr>
    </w:tbl>
    <w:p w:rsidR="00076598" w:rsidRPr="00076598" w:rsidRDefault="00076598" w:rsidP="0007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ook w:val="04A0"/>
      </w:tblPr>
      <w:tblGrid>
        <w:gridCol w:w="750"/>
        <w:gridCol w:w="6854"/>
      </w:tblGrid>
      <w:tr w:rsidR="00076598" w:rsidRPr="00076598" w:rsidTr="00076598">
        <w:tc>
          <w:tcPr>
            <w:tcW w:w="0" w:type="auto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nil"/>
            </w:tcBorders>
            <w:shd w:val="clear" w:color="auto" w:fill="F79646" w:themeFill="accent6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F79646" w:themeColor="accent6"/>
              <w:left w:val="nil"/>
              <w:bottom w:val="nil"/>
              <w:right w:val="single" w:sz="8" w:space="0" w:color="F79646" w:themeColor="accent6"/>
            </w:tcBorders>
            <w:shd w:val="clear" w:color="auto" w:fill="F79646" w:themeFill="accent6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 xml:space="preserve">Wyżej wskazana cena obejmuje zakres usług  </w:t>
            </w:r>
          </w:p>
        </w:tc>
      </w:tr>
      <w:tr w:rsidR="00076598" w:rsidRPr="00076598" w:rsidTr="00076598">
        <w:trPr>
          <w:trHeight w:val="1678"/>
        </w:trPr>
        <w:tc>
          <w:tcPr>
            <w:tcW w:w="0" w:type="auto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nil"/>
            </w:tcBorders>
            <w:shd w:val="clear" w:color="auto" w:fill="auto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>NW</w:t>
            </w:r>
          </w:p>
        </w:tc>
        <w:tc>
          <w:tcPr>
            <w:tcW w:w="0" w:type="auto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nocleg,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wyżywienie,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atrakcje ośrodka,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opieka personelu medycznego (lekarz i pielęgniarka dostępni 24 h),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pomoc w organizacji wycieczek,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- organizacja ogniska z pieczeniem kiełbasek </w:t>
            </w:r>
          </w:p>
        </w:tc>
      </w:tr>
    </w:tbl>
    <w:p w:rsidR="00076598" w:rsidRPr="00076598" w:rsidRDefault="00076598" w:rsidP="0007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1928"/>
        <w:gridCol w:w="7360"/>
      </w:tblGrid>
      <w:tr w:rsidR="00076598" w:rsidRPr="00076598" w:rsidTr="00076598"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Dodatkowe informacje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Bonusy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</w:tcPr>
          <w:p w:rsidR="00076598" w:rsidRPr="00076598" w:rsidRDefault="00076598" w:rsidP="00076598">
            <w:pPr>
              <w:tabs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tabs>
                <w:tab w:val="left" w:pos="993"/>
                <w:tab w:val="num" w:pos="1287"/>
              </w:tabs>
              <w:spacing w:after="0" w:line="240" w:lineRule="auto"/>
              <w:ind w:left="1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</w:t>
            </w:r>
            <w:r w:rsidRPr="0007659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Jeden opiekun na 15 podopiecznych gratis.</w:t>
            </w:r>
          </w:p>
          <w:p w:rsidR="00076598" w:rsidRPr="00076598" w:rsidRDefault="00076598" w:rsidP="00076598">
            <w:pPr>
              <w:tabs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Wyżywienie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</w:tcPr>
          <w:p w:rsidR="00076598" w:rsidRPr="00076598" w:rsidRDefault="00076598" w:rsidP="000765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posiłki dziennie (śniadanie + obiad +podwieczorek + kolacja) - podawane w stołówce ośrodka,</w:t>
            </w: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Elastyczny czas konsumpcji,</w:t>
            </w:r>
          </w:p>
          <w:p w:rsidR="00076598" w:rsidRPr="00076598" w:rsidRDefault="00076598" w:rsidP="000765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Rezerwacja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rezerwacji nasz gość otrzymuje po dokonaniu zapłaty umownej zaliczki.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lastRenderedPageBreak/>
              <w:t>Siłownia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Gratis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Dodatkowe atrakcje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postaci organizowanych wycieczek z pełną logistyką (zgodnie z zapotrzebowaniem gości - od rejsów statkiem po morzu poprzez wycieczki na Bornholm, wycieczki krajoznawcze, opłacane są na miejscu.</w:t>
            </w:r>
          </w:p>
        </w:tc>
      </w:tr>
    </w:tbl>
    <w:p w:rsidR="00B03A42" w:rsidRDefault="00B03A42"/>
    <w:tbl>
      <w:tblPr>
        <w:tblW w:w="7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90"/>
        <w:gridCol w:w="1920"/>
        <w:gridCol w:w="1843"/>
        <w:gridCol w:w="1843"/>
      </w:tblGrid>
      <w:tr w:rsidR="00076598" w:rsidRPr="00076598" w:rsidTr="0007659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Zielone szkoły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od 01.09- 30.09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od 01.10 - 25.04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od 25.04 - 30.06 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Domy standard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35,00 zł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30,00 zł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35,00 zł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Dom gościnne 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40,00 zł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35,00 zł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40,00 zł</w:t>
            </w:r>
          </w:p>
        </w:tc>
      </w:tr>
    </w:tbl>
    <w:p w:rsidR="00076598" w:rsidRPr="00076598" w:rsidRDefault="00076598" w:rsidP="0007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ook w:val="04A0"/>
      </w:tblPr>
      <w:tblGrid>
        <w:gridCol w:w="750"/>
        <w:gridCol w:w="6854"/>
      </w:tblGrid>
      <w:tr w:rsidR="00076598" w:rsidRPr="00076598" w:rsidTr="00076598">
        <w:tc>
          <w:tcPr>
            <w:tcW w:w="0" w:type="auto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nil"/>
            </w:tcBorders>
            <w:shd w:val="clear" w:color="auto" w:fill="F79646" w:themeFill="accent6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F79646" w:themeColor="accent6"/>
              <w:left w:val="nil"/>
              <w:bottom w:val="nil"/>
              <w:right w:val="single" w:sz="8" w:space="0" w:color="F79646" w:themeColor="accent6"/>
            </w:tcBorders>
            <w:shd w:val="clear" w:color="auto" w:fill="F79646" w:themeFill="accent6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 xml:space="preserve">Wyżej wskazana cena obejmuje zakres usług  </w:t>
            </w:r>
          </w:p>
        </w:tc>
      </w:tr>
      <w:tr w:rsidR="00076598" w:rsidRPr="00076598" w:rsidTr="00076598">
        <w:trPr>
          <w:trHeight w:val="1678"/>
        </w:trPr>
        <w:tc>
          <w:tcPr>
            <w:tcW w:w="0" w:type="auto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nil"/>
            </w:tcBorders>
            <w:shd w:val="clear" w:color="auto" w:fill="auto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>NW</w:t>
            </w:r>
          </w:p>
        </w:tc>
        <w:tc>
          <w:tcPr>
            <w:tcW w:w="0" w:type="auto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nocleg,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wyżywienie,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atrakcje ośrodka,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opieka personelu medycznego (lekarz i pielęgniarka dostępni 24 h),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pomoc w organizacji wycieczek,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organizacja ogniska z pieczeniem kiełbasek</w:t>
            </w:r>
          </w:p>
        </w:tc>
      </w:tr>
    </w:tbl>
    <w:p w:rsidR="00076598" w:rsidRPr="00076598" w:rsidRDefault="00076598" w:rsidP="0007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1928"/>
        <w:gridCol w:w="7360"/>
      </w:tblGrid>
      <w:tr w:rsidR="00076598" w:rsidRPr="00076598" w:rsidTr="00076598"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Dodatkowe informacje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Bonusy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</w:tcPr>
          <w:p w:rsidR="00076598" w:rsidRPr="00076598" w:rsidRDefault="00076598" w:rsidP="00076598">
            <w:pPr>
              <w:tabs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tabs>
                <w:tab w:val="left" w:pos="993"/>
                <w:tab w:val="num" w:pos="1287"/>
              </w:tabs>
              <w:spacing w:after="0" w:line="240" w:lineRule="auto"/>
              <w:ind w:left="1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</w:t>
            </w:r>
            <w:r w:rsidRPr="0007659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Jeden opiekun na 15 podopiecznych gratis.</w:t>
            </w:r>
          </w:p>
          <w:p w:rsidR="00076598" w:rsidRPr="00076598" w:rsidRDefault="00076598" w:rsidP="00076598">
            <w:pPr>
              <w:tabs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Wyżywienie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</w:tcPr>
          <w:p w:rsidR="00076598" w:rsidRPr="00076598" w:rsidRDefault="00076598" w:rsidP="000765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posiłki dziennie (śniadanie + obiad +podwieczorek + kolacja) - podawane w stołówce ośrodka,</w:t>
            </w: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Elastyczny czas konsumpcji,</w:t>
            </w:r>
          </w:p>
          <w:p w:rsidR="00076598" w:rsidRPr="00076598" w:rsidRDefault="00076598" w:rsidP="000765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Rezerwacja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rezerwacji nasz gość otrzymuje po dokonaniu zapłaty umownej zaliczki.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Siłownia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Gratis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Dodatkowe atrakcje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postaci organizowanych wycieczek z pełną logistyką (zgodnie z zapotrzebowaniem gości - od rejsów statkiem po morzu poprzez wycieczki na Bornholm, wycieczki krajoznawcze, opłacane są na miejscu.</w:t>
            </w:r>
          </w:p>
        </w:tc>
      </w:tr>
    </w:tbl>
    <w:p w:rsidR="00076598" w:rsidRDefault="00076598"/>
    <w:tbl>
      <w:tblPr>
        <w:tblW w:w="5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90"/>
        <w:gridCol w:w="1920"/>
        <w:gridCol w:w="1843"/>
      </w:tblGrid>
      <w:tr w:rsidR="00076598" w:rsidRPr="00076598" w:rsidTr="0007659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Obozy sportowe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lato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zima</w:t>
            </w:r>
          </w:p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Domy standard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65,00 zł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63,00 zł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Dom </w:t>
            </w:r>
            <w:r w:rsidRPr="000765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lastRenderedPageBreak/>
              <w:t>gościnne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 90,00 zł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65,00 zł</w:t>
            </w:r>
          </w:p>
        </w:tc>
      </w:tr>
    </w:tbl>
    <w:p w:rsidR="00076598" w:rsidRPr="00076598" w:rsidRDefault="00076598" w:rsidP="0007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ook w:val="04A0"/>
      </w:tblPr>
      <w:tblGrid>
        <w:gridCol w:w="750"/>
        <w:gridCol w:w="8538"/>
      </w:tblGrid>
      <w:tr w:rsidR="00076598" w:rsidRPr="00076598" w:rsidTr="00076598">
        <w:tc>
          <w:tcPr>
            <w:tcW w:w="0" w:type="auto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nil"/>
            </w:tcBorders>
            <w:shd w:val="clear" w:color="auto" w:fill="F79646" w:themeFill="accent6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F79646" w:themeColor="accent6"/>
              <w:left w:val="nil"/>
              <w:bottom w:val="nil"/>
              <w:right w:val="single" w:sz="8" w:space="0" w:color="F79646" w:themeColor="accent6"/>
            </w:tcBorders>
            <w:shd w:val="clear" w:color="auto" w:fill="F79646" w:themeFill="accent6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 xml:space="preserve">Wyżej wskazana cena obejmuje zakres usług  </w:t>
            </w:r>
          </w:p>
        </w:tc>
      </w:tr>
      <w:tr w:rsidR="00076598" w:rsidRPr="00076598" w:rsidTr="00076598">
        <w:trPr>
          <w:trHeight w:val="1678"/>
        </w:trPr>
        <w:tc>
          <w:tcPr>
            <w:tcW w:w="0" w:type="auto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nil"/>
            </w:tcBorders>
            <w:shd w:val="clear" w:color="auto" w:fill="auto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>NW</w:t>
            </w:r>
          </w:p>
        </w:tc>
        <w:tc>
          <w:tcPr>
            <w:tcW w:w="0" w:type="auto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nocleg,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wyżywienie,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atrakcje ośrodka,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opieka personelu medycznego (lekarz i pielęgniarka dostępni 24 h),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- pomoc w organizacji wycieczek 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organizacje ogniska z pieczeniem kiełbasek,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- </w:t>
            </w:r>
            <w:r w:rsidRPr="00076598">
              <w:rPr>
                <w:rFonts w:ascii="Times New Roman" w:eastAsia="Symbol" w:hAnsi="Times New Roman" w:cs="Times New Roman"/>
                <w:b/>
                <w:bCs/>
                <w:iCs/>
                <w:color w:val="FF0000"/>
                <w:sz w:val="14"/>
                <w:lang w:eastAsia="pl-PL"/>
              </w:rPr>
              <w:t xml:space="preserve"> </w:t>
            </w:r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 xml:space="preserve">mając informacje o tutejszym ruchu turystyczno-sportowym </w:t>
            </w:r>
            <w:proofErr w:type="spellStart"/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zapewniamyatrakcyjny</w:t>
            </w:r>
            <w:proofErr w:type="spellEnd"/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 xml:space="preserve"> kalendarz sparing partnerów z różnego szczebla rozgrywkowego,</w:t>
            </w:r>
          </w:p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- </w:t>
            </w:r>
            <w:r w:rsidRPr="00076598">
              <w:rPr>
                <w:rFonts w:ascii="Times New Roman" w:eastAsia="Symbol" w:hAnsi="Times New Roman" w:cs="Times New Roman"/>
                <w:b/>
                <w:bCs/>
                <w:iCs/>
                <w:color w:val="FF0000"/>
                <w:sz w:val="14"/>
                <w:lang w:eastAsia="pl-PL"/>
              </w:rPr>
              <w:t xml:space="preserve"> </w:t>
            </w:r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rezerwację obiektów sportowych zgodnie ze sugerowanym harmonogramem treningowym w tym i logistykę (w razie konieczności przemieszczania się pomiędzy obiektami sportowymi)</w:t>
            </w:r>
            <w:r w:rsidRPr="00076598">
              <w:rPr>
                <w:rFonts w:ascii="Times New Roman" w:eastAsia="Symbol" w:hAnsi="Times New Roman" w:cs="Times New Roman"/>
                <w:b/>
                <w:bCs/>
                <w:iCs/>
                <w:color w:val="FF0000"/>
                <w:sz w:val="14"/>
                <w:lang w:eastAsia="pl-PL"/>
              </w:rPr>
              <w:t>        </w:t>
            </w:r>
            <w:r w:rsidRPr="000765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  - jadłospis podporządkowany diecie sportowca budującego formę, otwarty na Państwa sugestie,</w:t>
            </w:r>
          </w:p>
        </w:tc>
      </w:tr>
    </w:tbl>
    <w:p w:rsidR="00076598" w:rsidRPr="00076598" w:rsidRDefault="00076598" w:rsidP="0007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1826"/>
        <w:gridCol w:w="7462"/>
      </w:tblGrid>
      <w:tr w:rsidR="00076598" w:rsidRPr="00076598" w:rsidTr="00076598"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6DDE8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Dodatkowe informacje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Bonusy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</w:tcPr>
          <w:p w:rsidR="00076598" w:rsidRPr="00076598" w:rsidRDefault="00076598" w:rsidP="00076598">
            <w:pPr>
              <w:tabs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tabs>
                <w:tab w:val="left" w:pos="993"/>
                <w:tab w:val="num" w:pos="1287"/>
              </w:tabs>
              <w:spacing w:after="0" w:line="240" w:lineRule="auto"/>
              <w:ind w:left="1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Symbol" w:eastAsia="Symbol" w:hAnsi="Symbol" w:cs="Symbol"/>
                <w:color w:val="000000"/>
                <w:sz w:val="24"/>
                <w:szCs w:val="24"/>
                <w:lang w:eastAsia="pl-PL"/>
              </w:rPr>
              <w:t></w:t>
            </w:r>
            <w:r w:rsidRPr="0007659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Jeden opiekun - trener na 15 podopiecznych gratis.</w:t>
            </w:r>
          </w:p>
          <w:p w:rsidR="00076598" w:rsidRPr="00076598" w:rsidRDefault="00076598" w:rsidP="00076598">
            <w:pPr>
              <w:tabs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Wyżywienie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</w:tcPr>
          <w:p w:rsidR="00076598" w:rsidRPr="00076598" w:rsidRDefault="00076598" w:rsidP="000765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posiłki dziennie (śniadanie + obiad +podwieczorek + kolacja) - podawane w stołówce ośrodka,</w:t>
            </w:r>
          </w:p>
          <w:p w:rsidR="00076598" w:rsidRPr="00076598" w:rsidRDefault="00076598" w:rsidP="0007659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pl-PL"/>
              </w:rPr>
              <w:t></w:t>
            </w:r>
            <w:r w:rsidRPr="00076598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Elastyczny czas konsumpcji,</w:t>
            </w:r>
          </w:p>
          <w:p w:rsidR="00076598" w:rsidRPr="00076598" w:rsidRDefault="00076598" w:rsidP="000765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Rezerwacja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D5E2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rezerwacji nasz gość otrzymuje po dokonaniu zapłaty umownej zaliczki.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Siłownia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Gratis</w:t>
            </w:r>
          </w:p>
        </w:tc>
      </w:tr>
      <w:tr w:rsidR="00076598" w:rsidRPr="00076598" w:rsidTr="00076598"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1849B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pl-PL"/>
              </w:rPr>
              <w:t>Dodatkowe atrakcje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076598" w:rsidRPr="00076598" w:rsidRDefault="00076598" w:rsidP="0007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7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postaci organizowanych wycieczek z pełną logistyką (zgodnie z zapotrzebowaniem gości - od rejsów statkiem po morzu poprzez wycieczki na Bornholm, wycieczki krajoznawcze, </w:t>
            </w:r>
            <w:r w:rsidRPr="00076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profesjonalną odnowę biologiczną, opiekę profesjonalnego personelu medycznego (w tym chirurga sportowego), opłacane są na miejscu.</w:t>
            </w:r>
          </w:p>
        </w:tc>
      </w:tr>
    </w:tbl>
    <w:p w:rsidR="00076598" w:rsidRDefault="00076598"/>
    <w:sectPr w:rsidR="00076598" w:rsidSect="00B0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6598"/>
    <w:rsid w:val="00076598"/>
    <w:rsid w:val="00B0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004">
              <w:marLeft w:val="0"/>
              <w:marRight w:val="0"/>
              <w:marTop w:val="0"/>
              <w:marBottom w:val="0"/>
              <w:divBdr>
                <w:top w:val="inset" w:sz="24" w:space="3" w:color="auto"/>
                <w:left w:val="inset" w:sz="24" w:space="3" w:color="auto"/>
                <w:bottom w:val="inset" w:sz="24" w:space="3" w:color="auto"/>
                <w:right w:val="inset" w:sz="24" w:space="3" w:color="auto"/>
              </w:divBdr>
              <w:divsChild>
                <w:div w:id="9968026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064">
              <w:marLeft w:val="0"/>
              <w:marRight w:val="0"/>
              <w:marTop w:val="0"/>
              <w:marBottom w:val="0"/>
              <w:divBdr>
                <w:top w:val="inset" w:sz="24" w:space="3" w:color="auto"/>
                <w:left w:val="inset" w:sz="24" w:space="3" w:color="auto"/>
                <w:bottom w:val="inset" w:sz="24" w:space="3" w:color="auto"/>
                <w:right w:val="inset" w:sz="24" w:space="3" w:color="auto"/>
              </w:divBdr>
            </w:div>
          </w:divsChild>
        </w:div>
      </w:divsChild>
    </w:div>
    <w:div w:id="175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864">
              <w:marLeft w:val="0"/>
              <w:marRight w:val="0"/>
              <w:marTop w:val="0"/>
              <w:marBottom w:val="0"/>
              <w:divBdr>
                <w:top w:val="inset" w:sz="24" w:space="3" w:color="auto"/>
                <w:left w:val="inset" w:sz="24" w:space="3" w:color="auto"/>
                <w:bottom w:val="inset" w:sz="24" w:space="3" w:color="auto"/>
                <w:right w:val="inset" w:sz="24" w:space="3" w:color="auto"/>
              </w:divBdr>
            </w:div>
          </w:divsChild>
        </w:div>
      </w:divsChild>
    </w:div>
    <w:div w:id="2075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926">
              <w:marLeft w:val="0"/>
              <w:marRight w:val="0"/>
              <w:marTop w:val="0"/>
              <w:marBottom w:val="0"/>
              <w:divBdr>
                <w:top w:val="inset" w:sz="24" w:space="3" w:color="auto"/>
                <w:left w:val="inset" w:sz="24" w:space="3" w:color="auto"/>
                <w:bottom w:val="inset" w:sz="24" w:space="3" w:color="auto"/>
                <w:right w:val="inset" w:sz="24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4891</Characters>
  <Application>Microsoft Office Word</Application>
  <DocSecurity>0</DocSecurity>
  <Lines>40</Lines>
  <Paragraphs>11</Paragraphs>
  <ScaleCrop>false</ScaleCrop>
  <Company>HP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3</cp:revision>
  <dcterms:created xsi:type="dcterms:W3CDTF">2010-05-05T18:18:00Z</dcterms:created>
  <dcterms:modified xsi:type="dcterms:W3CDTF">2010-05-05T18:24:00Z</dcterms:modified>
</cp:coreProperties>
</file>