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D8" w:rsidRPr="00972DCC" w:rsidRDefault="002035D8" w:rsidP="0003070C">
      <w:pPr>
        <w:jc w:val="right"/>
        <w:rPr>
          <w:sz w:val="16"/>
          <w:szCs w:val="16"/>
        </w:rPr>
      </w:pPr>
      <w:r w:rsidRPr="00972DCC">
        <w:rPr>
          <w:b/>
          <w:sz w:val="28"/>
          <w:szCs w:val="28"/>
          <w:u w:val="single"/>
        </w:rPr>
        <w:t>PROMOCJA 2010 „WODNIK”</w:t>
      </w:r>
      <w:r w:rsidR="0003070C" w:rsidRPr="00972DCC">
        <w:rPr>
          <w:b/>
          <w:sz w:val="28"/>
          <w:szCs w:val="28"/>
          <w:u w:val="single"/>
        </w:rPr>
        <w:br/>
      </w:r>
      <w:r w:rsidRPr="00972DCC">
        <w:rPr>
          <w:b/>
          <w:sz w:val="32"/>
          <w:szCs w:val="32"/>
          <w:u w:val="single"/>
        </w:rPr>
        <w:t>WIOSENNE i JESIENNE JODOWANIE</w:t>
      </w:r>
      <w:r w:rsidRPr="00972DCC">
        <w:rPr>
          <w:b/>
          <w:sz w:val="32"/>
          <w:szCs w:val="32"/>
          <w:u w:val="single"/>
        </w:rPr>
        <w:tab/>
      </w:r>
      <w:r w:rsidRPr="00972DCC">
        <w:rPr>
          <w:b/>
          <w:u w:val="single"/>
        </w:rPr>
        <w:t>(20.03.2010 – 30.04.2010) i (25.09.2010 – 18.12.2010)</w:t>
      </w:r>
      <w:r w:rsidRPr="00972DCC">
        <w:rPr>
          <w:b/>
          <w:u w:val="single"/>
        </w:rPr>
        <w:br/>
      </w:r>
      <w:r w:rsidRPr="00972DCC">
        <w:rPr>
          <w:sz w:val="16"/>
          <w:szCs w:val="16"/>
        </w:rPr>
        <w:t>Cena od osoby z VAT. Cennik może ulec zmianie nie dot. Wcześniejszych rezerwacji.</w:t>
      </w:r>
      <w:r w:rsidRPr="00972DCC">
        <w:t xml:space="preserve"> </w:t>
      </w:r>
      <w:r w:rsidRPr="00972DCC">
        <w:rPr>
          <w:sz w:val="16"/>
          <w:szCs w:val="16"/>
        </w:rPr>
        <w:t xml:space="preserve">Dopłata do pobytu w okresie </w:t>
      </w:r>
      <w:r w:rsidRPr="00972DCC">
        <w:rPr>
          <w:sz w:val="16"/>
          <w:szCs w:val="16"/>
          <w:u w:val="single"/>
        </w:rPr>
        <w:t>Świąt Wielkanocnych + 250zł/os.</w:t>
      </w:r>
    </w:p>
    <w:tbl>
      <w:tblPr>
        <w:tblStyle w:val="Jasnasiatkaakcent3"/>
        <w:tblpPr w:leftFromText="141" w:rightFromText="141" w:vertAnchor="text" w:horzAnchor="margin" w:tblpXSpec="center" w:tblpY="66"/>
        <w:tblOverlap w:val="never"/>
        <w:tblW w:w="0" w:type="auto"/>
        <w:tblLook w:val="04A0"/>
      </w:tblPr>
      <w:tblGrid>
        <w:gridCol w:w="1260"/>
        <w:gridCol w:w="1270"/>
        <w:gridCol w:w="1122"/>
        <w:gridCol w:w="1134"/>
        <w:gridCol w:w="1134"/>
        <w:gridCol w:w="1985"/>
        <w:gridCol w:w="1275"/>
      </w:tblGrid>
      <w:tr w:rsidR="002035D8" w:rsidRPr="00972DCC" w:rsidTr="00255BF0">
        <w:trPr>
          <w:cnfStyle w:val="100000000000"/>
        </w:trPr>
        <w:tc>
          <w:tcPr>
            <w:cnfStyle w:val="001000000000"/>
            <w:tcW w:w="1260" w:type="dxa"/>
            <w:vMerge w:val="restart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POBYT</w:t>
            </w:r>
          </w:p>
        </w:tc>
        <w:tc>
          <w:tcPr>
            <w:tcW w:w="2392" w:type="dxa"/>
            <w:gridSpan w:val="2"/>
          </w:tcPr>
          <w:p w:rsidR="002035D8" w:rsidRPr="00972DCC" w:rsidRDefault="002035D8" w:rsidP="00255BF0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POKÓJ 2 os. i 3 os.</w:t>
            </w:r>
          </w:p>
        </w:tc>
        <w:tc>
          <w:tcPr>
            <w:tcW w:w="2268" w:type="dxa"/>
            <w:gridSpan w:val="2"/>
          </w:tcPr>
          <w:p w:rsidR="002035D8" w:rsidRPr="00972DCC" w:rsidRDefault="002035D8" w:rsidP="00255BF0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POKÓJ 1 os.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Apartament 2 os.</w:t>
            </w:r>
          </w:p>
        </w:tc>
        <w:tc>
          <w:tcPr>
            <w:tcW w:w="1275" w:type="dxa"/>
            <w:vMerge w:val="restart"/>
          </w:tcPr>
          <w:p w:rsidR="002035D8" w:rsidRPr="00972DCC" w:rsidRDefault="002035D8" w:rsidP="00255BF0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Dzieci do lat 8*</w:t>
            </w:r>
          </w:p>
        </w:tc>
      </w:tr>
      <w:tr w:rsidR="002035D8" w:rsidRPr="00972DCC" w:rsidTr="00255BF0">
        <w:trPr>
          <w:cnfStyle w:val="000000100000"/>
        </w:trPr>
        <w:tc>
          <w:tcPr>
            <w:cnfStyle w:val="001000000000"/>
            <w:tcW w:w="1260" w:type="dxa"/>
            <w:vMerge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miasto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morze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miasto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morze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morze</w:t>
            </w:r>
          </w:p>
        </w:tc>
        <w:tc>
          <w:tcPr>
            <w:tcW w:w="1275" w:type="dxa"/>
            <w:vMerge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</w:p>
        </w:tc>
      </w:tr>
      <w:tr w:rsidR="002035D8" w:rsidRPr="00972DCC" w:rsidTr="00255BF0">
        <w:trPr>
          <w:cnfStyle w:val="000000010000"/>
        </w:trPr>
        <w:tc>
          <w:tcPr>
            <w:cnfStyle w:val="001000000000"/>
            <w:tcW w:w="1260" w:type="dxa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5 dni</w:t>
            </w: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765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865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890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990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1390</w:t>
            </w:r>
          </w:p>
        </w:tc>
        <w:tc>
          <w:tcPr>
            <w:tcW w:w="1275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499</w:t>
            </w:r>
          </w:p>
        </w:tc>
      </w:tr>
      <w:tr w:rsidR="002035D8" w:rsidRPr="00972DCC" w:rsidTr="00255BF0">
        <w:trPr>
          <w:cnfStyle w:val="000000100000"/>
        </w:trPr>
        <w:tc>
          <w:tcPr>
            <w:cnfStyle w:val="001000000000"/>
            <w:tcW w:w="1260" w:type="dxa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6 dni</w:t>
            </w: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859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959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1049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1149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1599</w:t>
            </w:r>
          </w:p>
        </w:tc>
        <w:tc>
          <w:tcPr>
            <w:tcW w:w="127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549</w:t>
            </w:r>
          </w:p>
        </w:tc>
      </w:tr>
      <w:tr w:rsidR="002035D8" w:rsidRPr="00972DCC" w:rsidTr="00255BF0">
        <w:trPr>
          <w:cnfStyle w:val="000000010000"/>
        </w:trPr>
        <w:tc>
          <w:tcPr>
            <w:cnfStyle w:val="001000000000"/>
            <w:tcW w:w="1260" w:type="dxa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7 dni</w:t>
            </w: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899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999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1099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1199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1699</w:t>
            </w:r>
          </w:p>
        </w:tc>
        <w:tc>
          <w:tcPr>
            <w:tcW w:w="1275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599</w:t>
            </w:r>
          </w:p>
        </w:tc>
      </w:tr>
      <w:tr w:rsidR="002035D8" w:rsidRPr="00972DCC" w:rsidTr="00255BF0">
        <w:trPr>
          <w:cnfStyle w:val="000000100000"/>
        </w:trPr>
        <w:tc>
          <w:tcPr>
            <w:cnfStyle w:val="001000000000"/>
            <w:tcW w:w="1260" w:type="dxa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10 dni</w:t>
            </w: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1249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1399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1549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1699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2359</w:t>
            </w:r>
          </w:p>
        </w:tc>
        <w:tc>
          <w:tcPr>
            <w:tcW w:w="127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849</w:t>
            </w:r>
          </w:p>
        </w:tc>
      </w:tr>
      <w:tr w:rsidR="002035D8" w:rsidRPr="00972DCC" w:rsidTr="00255BF0">
        <w:trPr>
          <w:cnfStyle w:val="000000010000"/>
        </w:trPr>
        <w:tc>
          <w:tcPr>
            <w:cnfStyle w:val="001000000000"/>
            <w:tcW w:w="1260" w:type="dxa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14 dni</w:t>
            </w: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1459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1649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1799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1999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2799</w:t>
            </w:r>
          </w:p>
        </w:tc>
        <w:tc>
          <w:tcPr>
            <w:tcW w:w="1275" w:type="dxa"/>
          </w:tcPr>
          <w:p w:rsidR="002035D8" w:rsidRPr="00972DCC" w:rsidRDefault="002035D8" w:rsidP="00255BF0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1099</w:t>
            </w:r>
          </w:p>
        </w:tc>
      </w:tr>
      <w:tr w:rsidR="002035D8" w:rsidRPr="00972DCC" w:rsidTr="00255BF0">
        <w:trPr>
          <w:cnfStyle w:val="000000100000"/>
        </w:trPr>
        <w:tc>
          <w:tcPr>
            <w:cnfStyle w:val="001000000000"/>
            <w:tcW w:w="1260" w:type="dxa"/>
          </w:tcPr>
          <w:p w:rsidR="002035D8" w:rsidRPr="00972DCC" w:rsidRDefault="002035D8" w:rsidP="00255BF0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21 dni</w:t>
            </w:r>
          </w:p>
        </w:tc>
        <w:tc>
          <w:tcPr>
            <w:tcW w:w="1270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1999</w:t>
            </w:r>
          </w:p>
        </w:tc>
        <w:tc>
          <w:tcPr>
            <w:tcW w:w="1122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2299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2499</w:t>
            </w:r>
          </w:p>
        </w:tc>
        <w:tc>
          <w:tcPr>
            <w:tcW w:w="1134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2799</w:t>
            </w:r>
          </w:p>
        </w:tc>
        <w:tc>
          <w:tcPr>
            <w:tcW w:w="198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4099</w:t>
            </w:r>
          </w:p>
        </w:tc>
        <w:tc>
          <w:tcPr>
            <w:tcW w:w="1275" w:type="dxa"/>
          </w:tcPr>
          <w:p w:rsidR="002035D8" w:rsidRPr="00972DCC" w:rsidRDefault="002035D8" w:rsidP="00255BF0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1599</w:t>
            </w:r>
          </w:p>
        </w:tc>
      </w:tr>
    </w:tbl>
    <w:p w:rsidR="002035D8" w:rsidRPr="00972DCC" w:rsidRDefault="002035D8" w:rsidP="002035D8"/>
    <w:p w:rsidR="002035D8" w:rsidRPr="00972DCC" w:rsidRDefault="002035D8" w:rsidP="002035D8"/>
    <w:p w:rsidR="002035D8" w:rsidRPr="00972DCC" w:rsidRDefault="002035D8" w:rsidP="002035D8"/>
    <w:p w:rsidR="002035D8" w:rsidRPr="00972DCC" w:rsidRDefault="002035D8" w:rsidP="002035D8"/>
    <w:p w:rsidR="002035D8" w:rsidRPr="00972DCC" w:rsidRDefault="002035D8" w:rsidP="002035D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972DCC">
        <w:rPr>
          <w:b/>
          <w:sz w:val="18"/>
          <w:szCs w:val="18"/>
        </w:rPr>
        <w:t xml:space="preserve">Nocleg w komfortowym pokoju wg oferty, Wyżywienie: </w:t>
      </w:r>
      <w:r w:rsidRPr="00972DCC">
        <w:rPr>
          <w:b/>
          <w:sz w:val="18"/>
          <w:szCs w:val="18"/>
          <w:u w:val="single"/>
        </w:rPr>
        <w:t>śniadanie i kolacja – stół szwedzki</w:t>
      </w:r>
    </w:p>
    <w:p w:rsidR="002035D8" w:rsidRPr="00972DCC" w:rsidRDefault="002035D8" w:rsidP="002035D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972DCC">
        <w:rPr>
          <w:b/>
          <w:sz w:val="18"/>
          <w:szCs w:val="18"/>
        </w:rPr>
        <w:t>Basen hotelowy i siłownia (8:00 – 20:00)</w:t>
      </w:r>
    </w:p>
    <w:p w:rsidR="002035D8" w:rsidRPr="00972DCC" w:rsidRDefault="002035D8" w:rsidP="002035D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972DCC">
        <w:rPr>
          <w:b/>
          <w:sz w:val="18"/>
          <w:szCs w:val="18"/>
        </w:rPr>
        <w:t>Konsultacja rehabilitacyjna, Gimnastyka w basenie (</w:t>
      </w:r>
      <w:proofErr w:type="spellStart"/>
      <w:r w:rsidRPr="00972DCC">
        <w:rPr>
          <w:b/>
          <w:sz w:val="18"/>
          <w:szCs w:val="18"/>
        </w:rPr>
        <w:t>pon</w:t>
      </w:r>
      <w:proofErr w:type="spellEnd"/>
      <w:r w:rsidRPr="00972DCC">
        <w:rPr>
          <w:b/>
          <w:sz w:val="18"/>
          <w:szCs w:val="18"/>
        </w:rPr>
        <w:t xml:space="preserve">. - pt.), </w:t>
      </w:r>
      <w:r w:rsidRPr="00972DCC">
        <w:rPr>
          <w:b/>
          <w:sz w:val="18"/>
          <w:szCs w:val="18"/>
          <w:u w:val="single"/>
        </w:rPr>
        <w:t>Gimnastyka na plaży</w:t>
      </w:r>
      <w:r w:rsidRPr="00972DCC">
        <w:rPr>
          <w:b/>
          <w:sz w:val="18"/>
          <w:szCs w:val="18"/>
        </w:rPr>
        <w:t xml:space="preserve"> (</w:t>
      </w:r>
      <w:proofErr w:type="spellStart"/>
      <w:r w:rsidRPr="00972DCC">
        <w:rPr>
          <w:b/>
          <w:sz w:val="18"/>
          <w:szCs w:val="18"/>
        </w:rPr>
        <w:t>pon</w:t>
      </w:r>
      <w:proofErr w:type="spellEnd"/>
      <w:r w:rsidRPr="00972DCC">
        <w:rPr>
          <w:b/>
          <w:sz w:val="18"/>
          <w:szCs w:val="18"/>
        </w:rPr>
        <w:t>. – pt.)</w:t>
      </w:r>
    </w:p>
    <w:p w:rsidR="002035D8" w:rsidRPr="00972DCC" w:rsidRDefault="002035D8" w:rsidP="007C4F32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972DCC">
        <w:rPr>
          <w:b/>
          <w:sz w:val="18"/>
          <w:szCs w:val="18"/>
        </w:rPr>
        <w:t>Zabiegi rehabilitacyjne 2 x dziennie (</w:t>
      </w:r>
      <w:proofErr w:type="spellStart"/>
      <w:r w:rsidRPr="00972DCC">
        <w:rPr>
          <w:b/>
          <w:sz w:val="18"/>
          <w:szCs w:val="18"/>
        </w:rPr>
        <w:t>pon</w:t>
      </w:r>
      <w:proofErr w:type="spellEnd"/>
      <w:r w:rsidRPr="00972DCC">
        <w:rPr>
          <w:b/>
          <w:sz w:val="18"/>
          <w:szCs w:val="18"/>
        </w:rPr>
        <w:t xml:space="preserve">. - pt.) </w:t>
      </w:r>
      <w:r w:rsidR="007C4F32" w:rsidRPr="00972DCC">
        <w:rPr>
          <w:b/>
          <w:sz w:val="18"/>
          <w:szCs w:val="18"/>
        </w:rPr>
        <w:br/>
      </w:r>
      <w:r w:rsidRPr="00972DCC">
        <w:rPr>
          <w:b/>
          <w:sz w:val="18"/>
          <w:szCs w:val="18"/>
        </w:rPr>
        <w:t>Dodatkowo płatne:</w:t>
      </w:r>
      <w:r w:rsidRPr="00972DCC">
        <w:rPr>
          <w:b/>
          <w:sz w:val="18"/>
          <w:szCs w:val="18"/>
          <w:u w:val="single"/>
        </w:rPr>
        <w:t xml:space="preserve">  Obiad – serwowany</w:t>
      </w:r>
      <w:r w:rsidRPr="00972DCC">
        <w:rPr>
          <w:b/>
          <w:sz w:val="18"/>
          <w:szCs w:val="18"/>
        </w:rPr>
        <w:t xml:space="preserve"> (15zł/szt. w pakiecie), </w:t>
      </w:r>
      <w:r w:rsidRPr="00972DCC">
        <w:rPr>
          <w:b/>
          <w:sz w:val="18"/>
          <w:szCs w:val="18"/>
          <w:u w:val="single"/>
        </w:rPr>
        <w:t>Parking samochodowy</w:t>
      </w:r>
      <w:r w:rsidRPr="00972DCC">
        <w:rPr>
          <w:b/>
          <w:sz w:val="18"/>
          <w:szCs w:val="18"/>
        </w:rPr>
        <w:t xml:space="preserve"> – 5zł/doba</w:t>
      </w:r>
    </w:p>
    <w:tbl>
      <w:tblPr>
        <w:tblStyle w:val="Jasnasiatkaakcent3"/>
        <w:tblpPr w:leftFromText="141" w:rightFromText="141" w:vertAnchor="text" w:horzAnchor="margin" w:tblpXSpec="center" w:tblpY="708"/>
        <w:tblOverlap w:val="never"/>
        <w:tblW w:w="0" w:type="auto"/>
        <w:tblLook w:val="04A0"/>
      </w:tblPr>
      <w:tblGrid>
        <w:gridCol w:w="1260"/>
        <w:gridCol w:w="1270"/>
        <w:gridCol w:w="1122"/>
        <w:gridCol w:w="1134"/>
        <w:gridCol w:w="1134"/>
        <w:gridCol w:w="1985"/>
        <w:gridCol w:w="1275"/>
      </w:tblGrid>
      <w:tr w:rsidR="007C4F32" w:rsidRPr="00972DCC" w:rsidTr="007C4F32">
        <w:trPr>
          <w:cnfStyle w:val="100000000000"/>
        </w:trPr>
        <w:tc>
          <w:tcPr>
            <w:cnfStyle w:val="001000000000"/>
            <w:tcW w:w="1260" w:type="dxa"/>
            <w:vMerge w:val="restart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POBYT</w:t>
            </w:r>
          </w:p>
        </w:tc>
        <w:tc>
          <w:tcPr>
            <w:tcW w:w="2392" w:type="dxa"/>
            <w:gridSpan w:val="2"/>
          </w:tcPr>
          <w:p w:rsidR="007C4F32" w:rsidRPr="00972DCC" w:rsidRDefault="007C4F32" w:rsidP="007C4F32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POKÓJ 2 os. i 3 os.</w:t>
            </w:r>
          </w:p>
        </w:tc>
        <w:tc>
          <w:tcPr>
            <w:tcW w:w="2268" w:type="dxa"/>
            <w:gridSpan w:val="2"/>
          </w:tcPr>
          <w:p w:rsidR="007C4F32" w:rsidRPr="00972DCC" w:rsidRDefault="007C4F32" w:rsidP="007C4F32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POKÓJ 1 os.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Apartament 2 os.</w:t>
            </w:r>
          </w:p>
        </w:tc>
        <w:tc>
          <w:tcPr>
            <w:tcW w:w="1275" w:type="dxa"/>
            <w:vMerge w:val="restart"/>
          </w:tcPr>
          <w:p w:rsidR="007C4F32" w:rsidRPr="00972DCC" w:rsidRDefault="007C4F32" w:rsidP="007C4F32">
            <w:pPr>
              <w:jc w:val="center"/>
              <w:cnfStyle w:val="100000000000"/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20"/>
                <w:szCs w:val="20"/>
                <w:lang w:eastAsia="pl-PL"/>
              </w:rPr>
              <w:t>Dzieci do lat 8*</w:t>
            </w:r>
          </w:p>
        </w:tc>
      </w:tr>
      <w:tr w:rsidR="007C4F32" w:rsidRPr="00972DCC" w:rsidTr="007C4F32">
        <w:trPr>
          <w:cnfStyle w:val="000000100000"/>
        </w:trPr>
        <w:tc>
          <w:tcPr>
            <w:cnfStyle w:val="001000000000"/>
            <w:tcW w:w="1260" w:type="dxa"/>
            <w:vMerge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miasto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morze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miasto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morze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morze</w:t>
            </w:r>
          </w:p>
        </w:tc>
        <w:tc>
          <w:tcPr>
            <w:tcW w:w="1275" w:type="dxa"/>
            <w:vMerge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</w:p>
        </w:tc>
      </w:tr>
      <w:tr w:rsidR="007C4F32" w:rsidRPr="00972DCC" w:rsidTr="007C4F32">
        <w:trPr>
          <w:cnfStyle w:val="000000010000"/>
        </w:trPr>
        <w:tc>
          <w:tcPr>
            <w:cnfStyle w:val="001000000000"/>
            <w:tcW w:w="1260" w:type="dxa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3 dni</w:t>
            </w: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575 zł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635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650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710 zł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950 zł</w:t>
            </w:r>
          </w:p>
        </w:tc>
        <w:tc>
          <w:tcPr>
            <w:tcW w:w="1275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360 zł</w:t>
            </w:r>
          </w:p>
        </w:tc>
      </w:tr>
      <w:tr w:rsidR="007C4F32" w:rsidRPr="00972DCC" w:rsidTr="007C4F32">
        <w:trPr>
          <w:cnfStyle w:val="000000100000"/>
        </w:trPr>
        <w:tc>
          <w:tcPr>
            <w:cnfStyle w:val="001000000000"/>
            <w:tcW w:w="1260" w:type="dxa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4 dni</w:t>
            </w: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735 zł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815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835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915 zł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1230 zł</w:t>
            </w:r>
          </w:p>
        </w:tc>
        <w:tc>
          <w:tcPr>
            <w:tcW w:w="127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450 zł</w:t>
            </w:r>
          </w:p>
        </w:tc>
      </w:tr>
      <w:tr w:rsidR="007C4F32" w:rsidRPr="00972DCC" w:rsidTr="007C4F32">
        <w:trPr>
          <w:cnfStyle w:val="000000010000"/>
        </w:trPr>
        <w:tc>
          <w:tcPr>
            <w:cnfStyle w:val="001000000000"/>
            <w:tcW w:w="1260" w:type="dxa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5 dni</w:t>
            </w: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870 zł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970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1000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1100 zł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1470 zł</w:t>
            </w:r>
          </w:p>
        </w:tc>
        <w:tc>
          <w:tcPr>
            <w:tcW w:w="1275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520 zł</w:t>
            </w:r>
          </w:p>
        </w:tc>
      </w:tr>
      <w:tr w:rsidR="007C4F32" w:rsidRPr="00972DCC" w:rsidTr="007C4F32">
        <w:trPr>
          <w:cnfStyle w:val="000000100000"/>
        </w:trPr>
        <w:tc>
          <w:tcPr>
            <w:cnfStyle w:val="001000000000"/>
            <w:tcW w:w="1260" w:type="dxa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6 dni</w:t>
            </w: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990 zł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1110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1200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1320 zł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1770 zł</w:t>
            </w:r>
          </w:p>
        </w:tc>
        <w:tc>
          <w:tcPr>
            <w:tcW w:w="127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650 zł</w:t>
            </w:r>
          </w:p>
        </w:tc>
      </w:tr>
      <w:tr w:rsidR="007C4F32" w:rsidRPr="00972DCC" w:rsidTr="007C4F32">
        <w:trPr>
          <w:cnfStyle w:val="000000010000"/>
        </w:trPr>
        <w:tc>
          <w:tcPr>
            <w:cnfStyle w:val="001000000000"/>
            <w:tcW w:w="1260" w:type="dxa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7 dni *</w:t>
            </w: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1165 zł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1295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1390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1530 zł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2050 zł</w:t>
            </w:r>
          </w:p>
        </w:tc>
        <w:tc>
          <w:tcPr>
            <w:tcW w:w="1275" w:type="dxa"/>
          </w:tcPr>
          <w:p w:rsidR="007C4F32" w:rsidRPr="00972DCC" w:rsidRDefault="007C4F32" w:rsidP="007C4F32">
            <w:pPr>
              <w:jc w:val="center"/>
              <w:cnfStyle w:val="00000001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695 zł</w:t>
            </w:r>
          </w:p>
        </w:tc>
      </w:tr>
      <w:tr w:rsidR="007C4F32" w:rsidRPr="00972DCC" w:rsidTr="007C4F32">
        <w:trPr>
          <w:cnfStyle w:val="000000100000"/>
        </w:trPr>
        <w:tc>
          <w:tcPr>
            <w:cnfStyle w:val="001000000000"/>
            <w:tcW w:w="1260" w:type="dxa"/>
          </w:tcPr>
          <w:p w:rsidR="007C4F32" w:rsidRPr="00972DCC" w:rsidRDefault="007C4F32" w:rsidP="007C4F32">
            <w:pPr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 w:val="0"/>
                <w:bCs w:val="0"/>
                <w:sz w:val="18"/>
                <w:lang w:eastAsia="pl-PL"/>
              </w:rPr>
              <w:t>14 dni *</w:t>
            </w:r>
          </w:p>
        </w:tc>
        <w:tc>
          <w:tcPr>
            <w:tcW w:w="1270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1690 zł</w:t>
            </w:r>
          </w:p>
        </w:tc>
        <w:tc>
          <w:tcPr>
            <w:tcW w:w="1122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1950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1950 zł</w:t>
            </w:r>
          </w:p>
        </w:tc>
        <w:tc>
          <w:tcPr>
            <w:tcW w:w="1134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2250 zł</w:t>
            </w:r>
          </w:p>
        </w:tc>
        <w:tc>
          <w:tcPr>
            <w:tcW w:w="198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3650 zł</w:t>
            </w:r>
          </w:p>
        </w:tc>
        <w:tc>
          <w:tcPr>
            <w:tcW w:w="1275" w:type="dxa"/>
          </w:tcPr>
          <w:p w:rsidR="007C4F32" w:rsidRPr="00972DCC" w:rsidRDefault="007C4F32" w:rsidP="007C4F32">
            <w:pPr>
              <w:jc w:val="center"/>
              <w:cnfStyle w:val="000000100000"/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1220 zł</w:t>
            </w:r>
          </w:p>
        </w:tc>
      </w:tr>
    </w:tbl>
    <w:p w:rsidR="00573DA8" w:rsidRPr="00972DCC" w:rsidRDefault="007C4F32">
      <w:pPr>
        <w:rPr>
          <w:rFonts w:ascii="Verdana" w:eastAsia="Times New Roman" w:hAnsi="Verdana" w:cs="Tahoma"/>
          <w:b/>
          <w:bCs/>
          <w:sz w:val="32"/>
          <w:szCs w:val="32"/>
          <w:u w:val="single"/>
          <w:lang w:eastAsia="pl-PL"/>
        </w:rPr>
      </w:pPr>
      <w:r w:rsidRPr="00972DCC">
        <w:rPr>
          <w:rFonts w:ascii="Verdana" w:eastAsia="Times New Roman" w:hAnsi="Verdana" w:cs="Tahoma"/>
          <w:b/>
          <w:bCs/>
          <w:sz w:val="32"/>
          <w:szCs w:val="32"/>
          <w:u w:val="single"/>
          <w:lang w:eastAsia="pl-PL"/>
        </w:rPr>
        <w:t>WIELKANOC 2010</w:t>
      </w:r>
    </w:p>
    <w:p w:rsidR="007C4F32" w:rsidRPr="00972DCC" w:rsidRDefault="007C4F32" w:rsidP="007C4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C4F32" w:rsidRPr="00972DCC" w:rsidRDefault="007C4F32" w:rsidP="007C4F32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C4F32" w:rsidRPr="00972DCC" w:rsidRDefault="007C4F32" w:rsidP="007C4F32">
      <w:pPr>
        <w:spacing w:line="240" w:lineRule="auto"/>
        <w:rPr>
          <w:rFonts w:ascii="Verdana" w:eastAsia="Times New Roman" w:hAnsi="Verdana" w:cs="Tahoma"/>
          <w:b/>
          <w:bCs/>
          <w:sz w:val="18"/>
          <w:u w:val="single"/>
          <w:lang w:eastAsia="pl-PL"/>
        </w:rPr>
      </w:pPr>
    </w:p>
    <w:p w:rsidR="007C4F32" w:rsidRPr="00972DCC" w:rsidRDefault="007C4F32" w:rsidP="007C4F32">
      <w:pPr>
        <w:spacing w:line="240" w:lineRule="auto"/>
        <w:rPr>
          <w:rFonts w:ascii="Verdana" w:eastAsia="Times New Roman" w:hAnsi="Verdana" w:cs="Tahoma"/>
          <w:b/>
          <w:bCs/>
          <w:sz w:val="18"/>
          <w:u w:val="single"/>
          <w:lang w:eastAsia="pl-PL"/>
        </w:rPr>
      </w:pPr>
    </w:p>
    <w:p w:rsidR="007C4F32" w:rsidRPr="00972DCC" w:rsidRDefault="007C4F32" w:rsidP="007C4F32">
      <w:pPr>
        <w:spacing w:line="240" w:lineRule="auto"/>
        <w:rPr>
          <w:rFonts w:ascii="Verdana" w:eastAsia="Times New Roman" w:hAnsi="Verdana" w:cs="Tahoma"/>
          <w:b/>
          <w:bCs/>
          <w:sz w:val="18"/>
          <w:u w:val="single"/>
          <w:lang w:eastAsia="pl-PL"/>
        </w:rPr>
      </w:pPr>
    </w:p>
    <w:p w:rsidR="007C4F32" w:rsidRPr="00972DCC" w:rsidRDefault="007C4F32" w:rsidP="007C4F32">
      <w:pPr>
        <w:spacing w:line="240" w:lineRule="auto"/>
        <w:rPr>
          <w:rFonts w:ascii="Verdana" w:eastAsia="Times New Roman" w:hAnsi="Verdana" w:cs="Tahoma"/>
          <w:b/>
          <w:bCs/>
          <w:sz w:val="18"/>
          <w:u w:val="single"/>
          <w:lang w:eastAsia="pl-PL"/>
        </w:rPr>
      </w:pPr>
    </w:p>
    <w:p w:rsidR="007C4F32" w:rsidRPr="00972DCC" w:rsidRDefault="007C4F32" w:rsidP="007C4F32">
      <w:pPr>
        <w:spacing w:line="240" w:lineRule="auto"/>
        <w:rPr>
          <w:rFonts w:ascii="Verdana" w:eastAsia="Times New Roman" w:hAnsi="Verdana" w:cs="Tahoma"/>
          <w:b/>
          <w:bCs/>
          <w:sz w:val="18"/>
          <w:u w:val="single"/>
          <w:lang w:eastAsia="pl-PL"/>
        </w:rPr>
      </w:pPr>
    </w:p>
    <w:p w:rsidR="007C4F32" w:rsidRPr="00972DCC" w:rsidRDefault="007C4F32" w:rsidP="0003070C">
      <w:pPr>
        <w:spacing w:line="240" w:lineRule="auto"/>
        <w:rPr>
          <w:rFonts w:ascii="Verdana" w:eastAsia="Times New Roman" w:hAnsi="Verdana" w:cs="Tahoma"/>
          <w:b/>
          <w:vanish/>
          <w:sz w:val="18"/>
          <w:szCs w:val="18"/>
          <w:u w:val="single"/>
          <w:lang w:eastAsia="pl-PL"/>
          <w:specVanish/>
        </w:rPr>
      </w:pPr>
      <w:r w:rsidRPr="00972DCC">
        <w:rPr>
          <w:rFonts w:ascii="Verdana" w:eastAsia="Times New Roman" w:hAnsi="Verdana" w:cs="Tahoma"/>
          <w:sz w:val="18"/>
          <w:szCs w:val="18"/>
          <w:lang w:eastAsia="pl-PL"/>
        </w:rPr>
        <w:t xml:space="preserve">- Wyżywienie stół szwedzki: śniadanie i kolacja, obiad serwowany                                  </w:t>
      </w:r>
      <w:r w:rsidRPr="00972DCC">
        <w:rPr>
          <w:rFonts w:ascii="Verdana" w:eastAsia="Times New Roman" w:hAnsi="Verdana" w:cs="Tahoma"/>
          <w:sz w:val="18"/>
          <w:szCs w:val="18"/>
          <w:lang w:eastAsia="pl-PL"/>
        </w:rPr>
        <w:br/>
      </w:r>
      <w:r w:rsidRPr="00972DCC">
        <w:rPr>
          <w:rFonts w:ascii="Verdana" w:eastAsia="Times New Roman" w:hAnsi="Verdana" w:cs="Tahoma"/>
          <w:b/>
          <w:i/>
          <w:sz w:val="18"/>
          <w:szCs w:val="18"/>
          <w:lang w:eastAsia="pl-PL"/>
        </w:rPr>
        <w:t>W okresie Świąt Wielkiej Nocy Tradycyjne Menu Świąteczne</w:t>
      </w:r>
      <w:r w:rsidRPr="00972DCC">
        <w:rPr>
          <w:rFonts w:ascii="Verdana" w:eastAsia="Times New Roman" w:hAnsi="Verdana" w:cs="Tahoma"/>
          <w:sz w:val="18"/>
          <w:szCs w:val="18"/>
          <w:lang w:eastAsia="pl-PL"/>
        </w:rPr>
        <w:br/>
        <w:t xml:space="preserve">- Basen hotelowy i siłownia (8:00 - 20:00),  Sejf elektroniczny w pokoju - Dostęp do Internetu </w:t>
      </w:r>
      <w:proofErr w:type="spellStart"/>
      <w:r w:rsidRPr="00972DCC">
        <w:rPr>
          <w:rFonts w:ascii="Verdana" w:eastAsia="Times New Roman" w:hAnsi="Verdana" w:cs="Tahoma"/>
          <w:sz w:val="18"/>
          <w:szCs w:val="18"/>
          <w:lang w:eastAsia="pl-PL"/>
        </w:rPr>
        <w:t>WiFi</w:t>
      </w:r>
      <w:proofErr w:type="spellEnd"/>
      <w:r w:rsidR="0003070C" w:rsidRPr="00972DCC">
        <w:rPr>
          <w:rFonts w:ascii="Verdana" w:eastAsia="Times New Roman" w:hAnsi="Verdana" w:cs="Tahoma"/>
          <w:sz w:val="18"/>
          <w:szCs w:val="18"/>
          <w:lang w:eastAsia="pl-PL"/>
        </w:rPr>
        <w:br/>
      </w:r>
      <w:r w:rsidRPr="00972DCC">
        <w:rPr>
          <w:rFonts w:ascii="Verdana" w:eastAsia="Times New Roman" w:hAnsi="Verdana" w:cs="Tahoma"/>
          <w:b/>
          <w:i/>
          <w:sz w:val="18"/>
          <w:szCs w:val="18"/>
          <w:u w:val="single"/>
          <w:lang w:eastAsia="pl-PL"/>
        </w:rPr>
        <w:t xml:space="preserve">GRATIS podczas pobytu: 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grota solna x 1</w:t>
      </w:r>
    </w:p>
    <w:p w:rsidR="007C4F32" w:rsidRPr="00972DCC" w:rsidRDefault="007C4F32" w:rsidP="007C4F32">
      <w:pPr>
        <w:rPr>
          <w:rFonts w:ascii="Verdana" w:eastAsia="Times New Roman" w:hAnsi="Verdana" w:cs="Tahoma"/>
          <w:b/>
          <w:vanish/>
          <w:sz w:val="18"/>
          <w:szCs w:val="18"/>
          <w:u w:val="single"/>
          <w:lang w:eastAsia="pl-PL"/>
          <w:specVanish/>
        </w:rPr>
      </w:pP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 </w:t>
      </w:r>
    </w:p>
    <w:p w:rsidR="007C4F32" w:rsidRPr="00972DCC" w:rsidRDefault="007C4F32" w:rsidP="007C4F32">
      <w:pPr>
        <w:pStyle w:val="Akapitzlist"/>
        <w:numPr>
          <w:ilvl w:val="0"/>
          <w:numId w:val="2"/>
        </w:numPr>
        <w:rPr>
          <w:rFonts w:ascii="Verdana" w:eastAsia="Times New Roman" w:hAnsi="Verdana" w:cs="Tahoma"/>
          <w:i/>
          <w:sz w:val="18"/>
          <w:szCs w:val="18"/>
          <w:lang w:eastAsia="pl-PL"/>
        </w:rPr>
      </w:pP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i  jacuzzi x 1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br/>
      </w:r>
      <w:r w:rsidRPr="00972DCC">
        <w:rPr>
          <w:rFonts w:ascii="Verdana" w:eastAsia="Times New Roman" w:hAnsi="Verdana" w:cs="Tahoma"/>
          <w:i/>
          <w:sz w:val="18"/>
          <w:szCs w:val="18"/>
          <w:lang w:eastAsia="pl-PL"/>
        </w:rPr>
        <w:t>* przy pobytach 7 i 14 dniowych GRATIS! pakiet rehabilitacyjny – 2 zabiegi dziennie (</w:t>
      </w:r>
      <w:proofErr w:type="spellStart"/>
      <w:r w:rsidRPr="00972DCC">
        <w:rPr>
          <w:rFonts w:ascii="Verdana" w:eastAsia="Times New Roman" w:hAnsi="Verdana" w:cs="Tahoma"/>
          <w:i/>
          <w:sz w:val="18"/>
          <w:szCs w:val="18"/>
          <w:lang w:eastAsia="pl-PL"/>
        </w:rPr>
        <w:t>pon.-pt</w:t>
      </w:r>
      <w:proofErr w:type="spellEnd"/>
      <w:r w:rsidRPr="00972DCC">
        <w:rPr>
          <w:rFonts w:ascii="Verdana" w:eastAsia="Times New Roman" w:hAnsi="Verdana" w:cs="Tahoma"/>
          <w:i/>
          <w:sz w:val="18"/>
          <w:szCs w:val="18"/>
          <w:lang w:eastAsia="pl-PL"/>
        </w:rPr>
        <w:t>.)</w:t>
      </w:r>
    </w:p>
    <w:p w:rsidR="007C4F32" w:rsidRPr="00972DCC" w:rsidRDefault="007C4F32">
      <w:pPr>
        <w:rPr>
          <w:rFonts w:ascii="Verdana" w:eastAsia="Times New Roman" w:hAnsi="Verdana" w:cs="Tahoma"/>
          <w:b/>
          <w:bCs/>
          <w:sz w:val="32"/>
          <w:szCs w:val="32"/>
          <w:lang w:eastAsia="pl-PL"/>
        </w:rPr>
      </w:pPr>
      <w:r w:rsidRPr="00972DCC">
        <w:rPr>
          <w:rFonts w:ascii="Verdana" w:eastAsia="Times New Roman" w:hAnsi="Verdana" w:cs="Tahoma"/>
          <w:b/>
          <w:bCs/>
          <w:sz w:val="32"/>
          <w:szCs w:val="32"/>
          <w:u w:val="single"/>
          <w:lang w:eastAsia="pl-PL"/>
        </w:rPr>
        <w:t>FERIE ZIMOWE</w:t>
      </w:r>
      <w:r w:rsidRPr="00972DCC">
        <w:rPr>
          <w:rFonts w:ascii="Verdana" w:eastAsia="Times New Roman" w:hAnsi="Verdana" w:cs="Tahoma"/>
          <w:b/>
          <w:bCs/>
          <w:sz w:val="32"/>
          <w:szCs w:val="32"/>
          <w:lang w:eastAsia="pl-PL"/>
        </w:rPr>
        <w:t xml:space="preserve"> WODNIK SPA</w:t>
      </w:r>
    </w:p>
    <w:tbl>
      <w:tblPr>
        <w:tblW w:w="737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77"/>
        <w:gridCol w:w="2092"/>
        <w:gridCol w:w="1802"/>
      </w:tblGrid>
      <w:tr w:rsidR="007C4F32" w:rsidRPr="00972DCC" w:rsidTr="0003070C">
        <w:trPr>
          <w:trHeight w:val="242"/>
          <w:tblCellSpacing w:w="0" w:type="dxa"/>
        </w:trPr>
        <w:tc>
          <w:tcPr>
            <w:tcW w:w="737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4F32" w:rsidRPr="00972DCC" w:rsidRDefault="007C4F32" w:rsidP="00972DCC">
            <w:pPr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 xml:space="preserve">Cena za pobyt od osoby z VAT. Cennik może ulec zmianie, nie dotyczy wcześniejszych rezerwacji. 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208"/>
          <w:tblCellSpacing w:w="7" w:type="dxa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Pokój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Sezon A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418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4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  <w:t>02.01.-02.04.2010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12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4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14 dni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208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 xml:space="preserve">Pokój 2 os.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799,00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1399,00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350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7C4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2 os. z widokiem na morze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1599,00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208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1 os.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999,00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1659,00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346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7C4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1 os. z widokiem na morze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03070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1139,0</w:t>
            </w:r>
            <w:r w:rsidR="0003070C"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1839,00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346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7C4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2 os pod tarasem z widokiem na morze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799,00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1399,00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346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7C4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Apartament z widokiem na morze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1599,</w:t>
            </w:r>
            <w:r w:rsidR="0003070C"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2799,00</w:t>
            </w:r>
          </w:p>
        </w:tc>
      </w:tr>
      <w:tr w:rsidR="0003070C" w:rsidRPr="00972DCC" w:rsidTr="0003070C">
        <w:tblPrEx>
          <w:tblCellSpacing w:w="7" w:type="dxa"/>
          <w:shd w:val="clear" w:color="auto" w:fill="9EB4D8"/>
        </w:tblPrEx>
        <w:trPr>
          <w:trHeight w:val="208"/>
          <w:tblCellSpacing w:w="7" w:type="dxa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Dzieci * do lat 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599,00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1099,00</w:t>
            </w:r>
          </w:p>
        </w:tc>
      </w:tr>
      <w:tr w:rsidR="007C4F32" w:rsidRPr="00972DCC" w:rsidTr="0003070C">
        <w:trPr>
          <w:gridAfter w:val="2"/>
          <w:wAfter w:w="3894" w:type="dxa"/>
          <w:tblCellSpacing w:w="0" w:type="dxa"/>
        </w:trPr>
        <w:tc>
          <w:tcPr>
            <w:tcW w:w="0" w:type="auto"/>
            <w:vAlign w:val="center"/>
            <w:hideMark/>
          </w:tcPr>
          <w:p w:rsidR="007C4F32" w:rsidRPr="00972DCC" w:rsidRDefault="007C4F32" w:rsidP="00255BF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  <w:tr w:rsidR="007C4F32" w:rsidRPr="00972DCC" w:rsidTr="0003070C">
        <w:trPr>
          <w:gridAfter w:val="2"/>
          <w:wAfter w:w="3894" w:type="dxa"/>
          <w:tblCellSpacing w:w="0" w:type="dxa"/>
        </w:trPr>
        <w:tc>
          <w:tcPr>
            <w:tcW w:w="0" w:type="auto"/>
            <w:vAlign w:val="center"/>
            <w:hideMark/>
          </w:tcPr>
          <w:p w:rsidR="007C4F32" w:rsidRPr="00972DCC" w:rsidRDefault="007C4F32" w:rsidP="0003070C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7C4F32" w:rsidRPr="00972DCC" w:rsidRDefault="0003070C">
      <w:r w:rsidRPr="00972DCC">
        <w:br/>
        <w:t>-wyżywienie: śniadanie i kolacja – stół szwedzki (obiad płatny 15zł/w pakiecie szt.)</w:t>
      </w:r>
      <w:r w:rsidRPr="00972DCC">
        <w:br/>
        <w:t xml:space="preserve">basen hotelowy, siłownia, konsultacja rehabilitacyjna, </w:t>
      </w:r>
      <w:r w:rsidRPr="00972DCC">
        <w:rPr>
          <w:i/>
          <w:u w:val="single"/>
        </w:rPr>
        <w:t>do wyboru tygodniowe pakiety</w:t>
      </w:r>
      <w:r w:rsidRPr="00972DCC">
        <w:t xml:space="preserve"> :</w:t>
      </w:r>
      <w:r w:rsidRPr="00972DCC">
        <w:br/>
      </w:r>
      <w:r w:rsidRPr="00972DCC">
        <w:rPr>
          <w:b/>
          <w:u w:val="single"/>
        </w:rPr>
        <w:t>PAKIET SPA:</w:t>
      </w:r>
      <w:r w:rsidRPr="00972DCC">
        <w:t xml:space="preserve"> 1 x kapsuła SPA, 2 x jacuzzi, 1 x grota solna, 5 x gimnastyka w basenie  </w:t>
      </w:r>
      <w:r w:rsidRPr="00972DCC">
        <w:rPr>
          <w:b/>
          <w:u w:val="single"/>
        </w:rPr>
        <w:t>LUB</w:t>
      </w:r>
      <w:r w:rsidRPr="00972DCC">
        <w:rPr>
          <w:b/>
          <w:u w:val="single"/>
        </w:rPr>
        <w:br/>
        <w:t>PAKIET ZDROWOTNY:</w:t>
      </w:r>
      <w:r w:rsidRPr="00972DCC">
        <w:t xml:space="preserve"> 6 x zabieg rehabilitacyjny, 5 x gimnastyka w basenie  </w:t>
      </w:r>
    </w:p>
    <w:p w:rsidR="0003070C" w:rsidRPr="00972DCC" w:rsidRDefault="0003070C" w:rsidP="00255BF0">
      <w:pPr>
        <w:pStyle w:val="Akapitzlist"/>
        <w:numPr>
          <w:ilvl w:val="0"/>
          <w:numId w:val="3"/>
        </w:numPr>
        <w:rPr>
          <w:b/>
          <w:sz w:val="16"/>
          <w:szCs w:val="16"/>
          <w:u w:val="single"/>
        </w:rPr>
      </w:pPr>
      <w:r w:rsidRPr="00972DCC">
        <w:rPr>
          <w:b/>
          <w:sz w:val="32"/>
          <w:szCs w:val="32"/>
          <w:u w:val="single"/>
        </w:rPr>
        <w:lastRenderedPageBreak/>
        <w:t>CENNIK HOTELOWY – NOCLEG + ŚNIADANIE</w:t>
      </w:r>
    </w:p>
    <w:tbl>
      <w:tblPr>
        <w:tblW w:w="10656" w:type="dxa"/>
        <w:tblCellSpacing w:w="7" w:type="dxa"/>
        <w:shd w:val="clear" w:color="auto" w:fill="9EB4D8"/>
        <w:tblCellMar>
          <w:left w:w="0" w:type="dxa"/>
          <w:right w:w="0" w:type="dxa"/>
        </w:tblCellMar>
        <w:tblLook w:val="04A0"/>
      </w:tblPr>
      <w:tblGrid>
        <w:gridCol w:w="27"/>
        <w:gridCol w:w="3206"/>
        <w:gridCol w:w="2730"/>
        <w:gridCol w:w="2702"/>
        <w:gridCol w:w="14"/>
        <w:gridCol w:w="1977"/>
      </w:tblGrid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Sezon 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Sezon B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Sezon C</w:t>
            </w:r>
          </w:p>
        </w:tc>
      </w:tr>
      <w:tr w:rsidR="00255BF0" w:rsidRPr="00972DCC" w:rsidTr="00255BF0">
        <w:trPr>
          <w:trHeight w:val="823"/>
          <w:tblCellSpacing w:w="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4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02.01.-27.03.2010</w:t>
            </w: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br/>
              <w:t>16.10.-18.12.2010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27.03.-03.07.2010</w:t>
            </w:r>
          </w:p>
          <w:p w:rsidR="00255BF0" w:rsidRPr="00972DCC" w:rsidRDefault="00255BF0" w:rsidP="00255BF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21.08.-16.10.2010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  <w:t>03.07.-21.08.2010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Pokój 1 os.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190,00</w:t>
            </w:r>
          </w:p>
        </w:tc>
      </w:tr>
      <w:tr w:rsidR="00255BF0" w:rsidRPr="00972DCC" w:rsidTr="00255BF0">
        <w:trPr>
          <w:trHeight w:val="405"/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1 os. z wid</w:t>
            </w:r>
            <w:r w:rsidR="0003070C"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 morze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210,00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2 os.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160,00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2 os. z wid</w:t>
            </w:r>
            <w:r w:rsidR="0003070C"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 morze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180,00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2 os pod tarasem</w:t>
            </w: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z widokiem na morze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160,00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Apartament z wid</w:t>
            </w:r>
            <w:r w:rsidR="0003070C"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 morze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290,00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Dzieci * do lat 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D8D8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90,00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Dostawka**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F3"/>
            <w:vAlign w:val="center"/>
            <w:hideMark/>
          </w:tcPr>
          <w:p w:rsidR="0003070C" w:rsidRPr="00972DCC" w:rsidRDefault="0003070C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110,00</w:t>
            </w:r>
          </w:p>
        </w:tc>
      </w:tr>
      <w:tr w:rsidR="0003070C" w:rsidRPr="00972DCC" w:rsidTr="00255BF0">
        <w:tblPrEx>
          <w:tblCellSpacing w:w="0" w:type="dxa"/>
          <w:shd w:val="clear" w:color="auto" w:fill="auto"/>
        </w:tblPrEx>
        <w:trPr>
          <w:gridBefore w:val="1"/>
          <w:gridAfter w:val="1"/>
          <w:wBefore w:w="6" w:type="dxa"/>
          <w:wAfter w:w="1956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070C" w:rsidRPr="00972DCC" w:rsidRDefault="0003070C" w:rsidP="00255BF0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</w:tbl>
    <w:p w:rsidR="00255BF0" w:rsidRPr="00972DCC" w:rsidRDefault="0003070C">
      <w:pPr>
        <w:rPr>
          <w:b/>
          <w:sz w:val="32"/>
          <w:szCs w:val="32"/>
          <w:u w:val="single"/>
        </w:rPr>
      </w:pPr>
      <w:r w:rsidRPr="00972DCC">
        <w:rPr>
          <w:b/>
          <w:u w:val="single"/>
        </w:rPr>
        <w:br/>
      </w:r>
      <w:r w:rsidR="00255BF0" w:rsidRPr="00972DCC">
        <w:rPr>
          <w:b/>
          <w:sz w:val="32"/>
          <w:szCs w:val="32"/>
        </w:rPr>
        <w:t xml:space="preserve">2. </w:t>
      </w:r>
      <w:r w:rsidR="00255BF0" w:rsidRPr="00972DCC">
        <w:rPr>
          <w:b/>
          <w:sz w:val="32"/>
          <w:szCs w:val="32"/>
          <w:u w:val="single"/>
        </w:rPr>
        <w:t xml:space="preserve"> CENNIK WCZASOWY – NOCLEG (ŚNIADANIE + KOLACJA)</w:t>
      </w:r>
    </w:p>
    <w:tbl>
      <w:tblPr>
        <w:tblW w:w="1065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EB4D8"/>
        <w:tblCellMar>
          <w:left w:w="0" w:type="dxa"/>
          <w:right w:w="0" w:type="dxa"/>
        </w:tblCellMar>
        <w:tblLook w:val="04A0"/>
      </w:tblPr>
      <w:tblGrid>
        <w:gridCol w:w="3267"/>
        <w:gridCol w:w="2711"/>
        <w:gridCol w:w="2693"/>
        <w:gridCol w:w="1985"/>
      </w:tblGrid>
      <w:tr w:rsidR="00255BF0" w:rsidRPr="00972DCC" w:rsidTr="00255BF0">
        <w:trPr>
          <w:tblCellSpacing w:w="7" w:type="dxa"/>
        </w:trPr>
        <w:tc>
          <w:tcPr>
            <w:tcW w:w="3246" w:type="dxa"/>
            <w:vMerge w:val="restart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Pokój</w:t>
            </w:r>
          </w:p>
        </w:tc>
        <w:tc>
          <w:tcPr>
            <w:tcW w:w="2697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Sezon A</w:t>
            </w:r>
          </w:p>
        </w:tc>
        <w:tc>
          <w:tcPr>
            <w:tcW w:w="2679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Sezon B</w:t>
            </w:r>
          </w:p>
        </w:tc>
        <w:tc>
          <w:tcPr>
            <w:tcW w:w="1964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Sezon C</w:t>
            </w:r>
          </w:p>
        </w:tc>
      </w:tr>
      <w:tr w:rsidR="00255BF0" w:rsidRPr="00972DCC" w:rsidTr="00255BF0">
        <w:trPr>
          <w:trHeight w:val="857"/>
          <w:tblCellSpacing w:w="7" w:type="dxa"/>
        </w:trPr>
        <w:tc>
          <w:tcPr>
            <w:tcW w:w="3246" w:type="dxa"/>
            <w:vMerge/>
            <w:shd w:val="clear" w:color="auto" w:fill="9EB4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02.01.-27.03.2010</w:t>
            </w: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br/>
              <w:t>16.10.-18.12.2010</w:t>
            </w:r>
          </w:p>
        </w:tc>
        <w:tc>
          <w:tcPr>
            <w:tcW w:w="2679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27.03.-03.07.2010</w:t>
            </w:r>
          </w:p>
          <w:p w:rsidR="00255BF0" w:rsidRPr="00972DCC" w:rsidRDefault="00255BF0" w:rsidP="00255BF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21.08.-16.10.2010</w:t>
            </w:r>
          </w:p>
        </w:tc>
        <w:tc>
          <w:tcPr>
            <w:tcW w:w="1964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  <w:t>03.07.-21.08.2010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Pokój 1 os. </w:t>
            </w:r>
          </w:p>
        </w:tc>
        <w:tc>
          <w:tcPr>
            <w:tcW w:w="269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26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9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200,00</w:t>
            </w:r>
          </w:p>
        </w:tc>
      </w:tr>
      <w:tr w:rsidR="00255BF0" w:rsidRPr="00972DCC" w:rsidTr="00255BF0">
        <w:trPr>
          <w:trHeight w:val="405"/>
          <w:tblCellSpacing w:w="7" w:type="dxa"/>
        </w:trPr>
        <w:tc>
          <w:tcPr>
            <w:tcW w:w="3246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Pokój 1 os. z </w:t>
            </w:r>
            <w:proofErr w:type="spellStart"/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wido</w:t>
            </w:r>
            <w:proofErr w:type="spellEnd"/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 morze</w:t>
            </w:r>
          </w:p>
        </w:tc>
        <w:tc>
          <w:tcPr>
            <w:tcW w:w="269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26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190,00</w:t>
            </w:r>
          </w:p>
        </w:tc>
        <w:tc>
          <w:tcPr>
            <w:tcW w:w="19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220,00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2 os.</w:t>
            </w:r>
          </w:p>
        </w:tc>
        <w:tc>
          <w:tcPr>
            <w:tcW w:w="269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26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145,00</w:t>
            </w:r>
          </w:p>
        </w:tc>
        <w:tc>
          <w:tcPr>
            <w:tcW w:w="19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170,00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2 os. z widoki na morze</w:t>
            </w:r>
          </w:p>
        </w:tc>
        <w:tc>
          <w:tcPr>
            <w:tcW w:w="269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145,00</w:t>
            </w:r>
          </w:p>
        </w:tc>
        <w:tc>
          <w:tcPr>
            <w:tcW w:w="26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19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190,00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Pokój 2 os pod tarasem</w:t>
            </w: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br/>
              <w:t>z widokiem na morze</w:t>
            </w:r>
          </w:p>
        </w:tc>
        <w:tc>
          <w:tcPr>
            <w:tcW w:w="269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26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145,00</w:t>
            </w:r>
          </w:p>
        </w:tc>
        <w:tc>
          <w:tcPr>
            <w:tcW w:w="19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170,00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Apartament z widoki na morze</w:t>
            </w:r>
          </w:p>
        </w:tc>
        <w:tc>
          <w:tcPr>
            <w:tcW w:w="269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26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9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300,00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Dzieci * do lat 8</w:t>
            </w:r>
          </w:p>
        </w:tc>
        <w:tc>
          <w:tcPr>
            <w:tcW w:w="269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26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9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100,00</w:t>
            </w:r>
          </w:p>
        </w:tc>
      </w:tr>
      <w:tr w:rsidR="00255BF0" w:rsidRPr="00972DCC" w:rsidTr="00255BF0">
        <w:trPr>
          <w:tblCellSpacing w:w="7" w:type="dxa"/>
        </w:trPr>
        <w:tc>
          <w:tcPr>
            <w:tcW w:w="3246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Dostawka**</w:t>
            </w:r>
          </w:p>
        </w:tc>
        <w:tc>
          <w:tcPr>
            <w:tcW w:w="269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26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9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120,00</w:t>
            </w:r>
          </w:p>
        </w:tc>
      </w:tr>
    </w:tbl>
    <w:p w:rsidR="00255BF0" w:rsidRPr="00972DCC" w:rsidRDefault="00255BF0">
      <w:pPr>
        <w:rPr>
          <w:b/>
          <w:sz w:val="32"/>
          <w:szCs w:val="32"/>
          <w:u w:val="single"/>
        </w:rPr>
      </w:pPr>
      <w:r w:rsidRPr="00972DCC">
        <w:rPr>
          <w:b/>
          <w:sz w:val="32"/>
          <w:szCs w:val="32"/>
          <w:u w:val="single"/>
        </w:rPr>
        <w:br/>
      </w:r>
      <w:r w:rsidRPr="00972DCC">
        <w:rPr>
          <w:b/>
          <w:sz w:val="32"/>
          <w:szCs w:val="32"/>
        </w:rPr>
        <w:t>3.</w:t>
      </w:r>
      <w:r w:rsidRPr="00972DCC">
        <w:rPr>
          <w:b/>
          <w:sz w:val="32"/>
          <w:szCs w:val="32"/>
          <w:u w:val="single"/>
        </w:rPr>
        <w:t xml:space="preserve"> CENNIK ZDROWOTNY - NOCLEG (ŚNIADANIE + KOLACJA)</w:t>
      </w:r>
      <w:r w:rsidR="00972DCC" w:rsidRPr="00972DCC">
        <w:rPr>
          <w:b/>
          <w:sz w:val="32"/>
          <w:szCs w:val="32"/>
          <w:u w:val="single"/>
        </w:rPr>
        <w:t xml:space="preserve"> + PAKIETY jak ferie</w:t>
      </w:r>
    </w:p>
    <w:tbl>
      <w:tblPr>
        <w:tblW w:w="838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EB4D8"/>
        <w:tblLayout w:type="fixed"/>
        <w:tblCellMar>
          <w:left w:w="0" w:type="dxa"/>
          <w:right w:w="0" w:type="dxa"/>
        </w:tblCellMar>
        <w:tblLook w:val="04A0"/>
      </w:tblPr>
      <w:tblGrid>
        <w:gridCol w:w="1781"/>
        <w:gridCol w:w="1078"/>
        <w:gridCol w:w="993"/>
        <w:gridCol w:w="1124"/>
        <w:gridCol w:w="1265"/>
        <w:gridCol w:w="861"/>
        <w:gridCol w:w="1283"/>
      </w:tblGrid>
      <w:tr w:rsidR="00255BF0" w:rsidRPr="00972DCC" w:rsidTr="00972DCC">
        <w:trPr>
          <w:tblCellSpacing w:w="7" w:type="dxa"/>
        </w:trPr>
        <w:tc>
          <w:tcPr>
            <w:tcW w:w="1760" w:type="dxa"/>
            <w:vMerge w:val="restart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Pokój</w:t>
            </w:r>
          </w:p>
        </w:tc>
        <w:tc>
          <w:tcPr>
            <w:tcW w:w="2057" w:type="dxa"/>
            <w:gridSpan w:val="2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Sezon A</w:t>
            </w:r>
          </w:p>
        </w:tc>
        <w:tc>
          <w:tcPr>
            <w:tcW w:w="2375" w:type="dxa"/>
            <w:gridSpan w:val="2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Sezon B</w:t>
            </w:r>
          </w:p>
        </w:tc>
        <w:tc>
          <w:tcPr>
            <w:tcW w:w="2123" w:type="dxa"/>
            <w:gridSpan w:val="2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bCs/>
                <w:sz w:val="18"/>
                <w:lang w:eastAsia="pl-PL"/>
              </w:rPr>
              <w:t>Sezon C</w:t>
            </w:r>
          </w:p>
        </w:tc>
      </w:tr>
      <w:tr w:rsidR="00255BF0" w:rsidRPr="00972DCC" w:rsidTr="00972DCC">
        <w:trPr>
          <w:trHeight w:val="330"/>
          <w:tblCellSpacing w:w="7" w:type="dxa"/>
        </w:trPr>
        <w:tc>
          <w:tcPr>
            <w:tcW w:w="1760" w:type="dxa"/>
            <w:vMerge/>
            <w:shd w:val="clear" w:color="auto" w:fill="9EB4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057" w:type="dxa"/>
            <w:gridSpan w:val="2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16.10.-18.12.2010</w:t>
            </w:r>
          </w:p>
        </w:tc>
        <w:tc>
          <w:tcPr>
            <w:tcW w:w="2375" w:type="dxa"/>
            <w:gridSpan w:val="2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27.03.-03.07.2010</w:t>
            </w: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br/>
              <w:t>21.08.-16.10.2010</w:t>
            </w:r>
          </w:p>
        </w:tc>
        <w:tc>
          <w:tcPr>
            <w:tcW w:w="2123" w:type="dxa"/>
            <w:gridSpan w:val="2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03.07.-21.08.2010</w:t>
            </w:r>
          </w:p>
        </w:tc>
      </w:tr>
      <w:tr w:rsidR="00255BF0" w:rsidRPr="00972DCC" w:rsidTr="00972DCC">
        <w:trPr>
          <w:trHeight w:val="210"/>
          <w:tblCellSpacing w:w="7" w:type="dxa"/>
        </w:trPr>
        <w:tc>
          <w:tcPr>
            <w:tcW w:w="1760" w:type="dxa"/>
            <w:vMerge/>
            <w:shd w:val="clear" w:color="auto" w:fill="9EB4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979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1110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1251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847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1262" w:type="dxa"/>
            <w:shd w:val="clear" w:color="auto" w:fill="FFF7E0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14 dni</w:t>
            </w:r>
          </w:p>
        </w:tc>
      </w:tr>
      <w:tr w:rsidR="00255BF0" w:rsidRPr="00972DCC" w:rsidTr="00972DCC">
        <w:trPr>
          <w:tblCellSpacing w:w="7" w:type="dxa"/>
        </w:trPr>
        <w:tc>
          <w:tcPr>
            <w:tcW w:w="1760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 xml:space="preserve">Pokój 1 os. </w:t>
            </w:r>
          </w:p>
        </w:tc>
        <w:tc>
          <w:tcPr>
            <w:tcW w:w="10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9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2199</w:t>
            </w:r>
          </w:p>
        </w:tc>
        <w:tc>
          <w:tcPr>
            <w:tcW w:w="1110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1319</w:t>
            </w:r>
          </w:p>
        </w:tc>
        <w:tc>
          <w:tcPr>
            <w:tcW w:w="1251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2399</w:t>
            </w:r>
          </w:p>
        </w:tc>
        <w:tc>
          <w:tcPr>
            <w:tcW w:w="84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1599</w:t>
            </w:r>
          </w:p>
        </w:tc>
        <w:tc>
          <w:tcPr>
            <w:tcW w:w="1262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3079</w:t>
            </w:r>
          </w:p>
        </w:tc>
      </w:tr>
      <w:tr w:rsidR="00255BF0" w:rsidRPr="00972DCC" w:rsidTr="00972DCC">
        <w:trPr>
          <w:trHeight w:val="405"/>
          <w:tblCellSpacing w:w="7" w:type="dxa"/>
        </w:trPr>
        <w:tc>
          <w:tcPr>
            <w:tcW w:w="1760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1 os.</w:t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z widokiem na morze</w:t>
            </w:r>
          </w:p>
        </w:tc>
        <w:tc>
          <w:tcPr>
            <w:tcW w:w="10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1319</w:t>
            </w:r>
          </w:p>
        </w:tc>
        <w:tc>
          <w:tcPr>
            <w:tcW w:w="9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2479</w:t>
            </w:r>
          </w:p>
        </w:tc>
        <w:tc>
          <w:tcPr>
            <w:tcW w:w="1110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1459</w:t>
            </w:r>
          </w:p>
        </w:tc>
        <w:tc>
          <w:tcPr>
            <w:tcW w:w="1251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2699</w:t>
            </w:r>
          </w:p>
        </w:tc>
        <w:tc>
          <w:tcPr>
            <w:tcW w:w="84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1739</w:t>
            </w:r>
          </w:p>
        </w:tc>
        <w:tc>
          <w:tcPr>
            <w:tcW w:w="1262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3359</w:t>
            </w:r>
          </w:p>
        </w:tc>
      </w:tr>
      <w:tr w:rsidR="00255BF0" w:rsidRPr="00972DCC" w:rsidTr="00972DCC">
        <w:trPr>
          <w:tblCellSpacing w:w="7" w:type="dxa"/>
        </w:trPr>
        <w:tc>
          <w:tcPr>
            <w:tcW w:w="1760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2 os.</w:t>
            </w:r>
          </w:p>
        </w:tc>
        <w:tc>
          <w:tcPr>
            <w:tcW w:w="10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9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1799</w:t>
            </w:r>
          </w:p>
        </w:tc>
        <w:tc>
          <w:tcPr>
            <w:tcW w:w="1110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1251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84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1262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2599</w:t>
            </w:r>
          </w:p>
        </w:tc>
      </w:tr>
      <w:tr w:rsidR="00255BF0" w:rsidRPr="00972DCC" w:rsidTr="00972DCC">
        <w:trPr>
          <w:tblCellSpacing w:w="7" w:type="dxa"/>
        </w:trPr>
        <w:tc>
          <w:tcPr>
            <w:tcW w:w="1760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2 os.</w:t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z widokiem na morze</w:t>
            </w:r>
          </w:p>
        </w:tc>
        <w:tc>
          <w:tcPr>
            <w:tcW w:w="10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9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110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1251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2269</w:t>
            </w:r>
          </w:p>
        </w:tc>
        <w:tc>
          <w:tcPr>
            <w:tcW w:w="84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1262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2879</w:t>
            </w:r>
          </w:p>
        </w:tc>
      </w:tr>
      <w:tr w:rsidR="00255BF0" w:rsidRPr="00972DCC" w:rsidTr="00972DCC">
        <w:trPr>
          <w:tblCellSpacing w:w="7" w:type="dxa"/>
        </w:trPr>
        <w:tc>
          <w:tcPr>
            <w:tcW w:w="1760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Pokój 2 os pod tarasem</w:t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z widokiem na morze</w:t>
            </w:r>
          </w:p>
        </w:tc>
        <w:tc>
          <w:tcPr>
            <w:tcW w:w="1064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979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1799</w:t>
            </w:r>
          </w:p>
        </w:tc>
        <w:tc>
          <w:tcPr>
            <w:tcW w:w="1110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1251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847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1262" w:type="dxa"/>
            <w:shd w:val="clear" w:color="auto" w:fill="EDD8D8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2599</w:t>
            </w:r>
          </w:p>
        </w:tc>
      </w:tr>
      <w:tr w:rsidR="00255BF0" w:rsidRPr="00972DCC" w:rsidTr="00972DCC">
        <w:trPr>
          <w:tblCellSpacing w:w="7" w:type="dxa"/>
        </w:trPr>
        <w:tc>
          <w:tcPr>
            <w:tcW w:w="1760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Apartament</w:t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</w:r>
            <w:r w:rsidRPr="00972DCC">
              <w:rPr>
                <w:rFonts w:ascii="Tahoma" w:eastAsia="Times New Roman" w:hAnsi="Tahoma" w:cs="Tahoma"/>
                <w:b/>
                <w:bCs/>
                <w:sz w:val="16"/>
                <w:lang w:eastAsia="pl-PL"/>
              </w:rPr>
              <w:t>z widokiem na morze</w:t>
            </w:r>
          </w:p>
        </w:tc>
        <w:tc>
          <w:tcPr>
            <w:tcW w:w="1064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1799</w:t>
            </w:r>
          </w:p>
        </w:tc>
        <w:tc>
          <w:tcPr>
            <w:tcW w:w="979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3196</w:t>
            </w:r>
          </w:p>
        </w:tc>
        <w:tc>
          <w:tcPr>
            <w:tcW w:w="1110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1949</w:t>
            </w:r>
          </w:p>
        </w:tc>
        <w:tc>
          <w:tcPr>
            <w:tcW w:w="1251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3649</w:t>
            </w:r>
          </w:p>
        </w:tc>
        <w:tc>
          <w:tcPr>
            <w:tcW w:w="847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2199</w:t>
            </w:r>
          </w:p>
        </w:tc>
        <w:tc>
          <w:tcPr>
            <w:tcW w:w="1262" w:type="dxa"/>
            <w:shd w:val="clear" w:color="auto" w:fill="FFFBF3"/>
            <w:vAlign w:val="center"/>
            <w:hideMark/>
          </w:tcPr>
          <w:p w:rsidR="00255BF0" w:rsidRPr="00972DCC" w:rsidRDefault="00255BF0" w:rsidP="00255BF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972DCC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4299</w:t>
            </w:r>
          </w:p>
        </w:tc>
      </w:tr>
    </w:tbl>
    <w:p w:rsidR="0003070C" w:rsidRPr="00972DCC" w:rsidRDefault="00972DCC">
      <w:pPr>
        <w:rPr>
          <w:b/>
          <w:sz w:val="16"/>
          <w:szCs w:val="16"/>
        </w:rPr>
      </w:pPr>
      <w:r w:rsidRPr="00972DCC">
        <w:rPr>
          <w:b/>
          <w:sz w:val="16"/>
          <w:szCs w:val="16"/>
          <w:u w:val="single"/>
        </w:rPr>
        <w:br/>
      </w:r>
      <w:r w:rsidRPr="00972DCC">
        <w:rPr>
          <w:rFonts w:ascii="Verdana" w:eastAsia="Times New Roman" w:hAnsi="Verdana" w:cs="Tahoma"/>
          <w:b/>
          <w:bCs/>
          <w:sz w:val="18"/>
          <w:u w:val="single"/>
          <w:lang w:eastAsia="pl-PL"/>
        </w:rPr>
        <w:t>Dodatkowe informacje i usługi ogólne: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br/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- obiady (możliwość wykupienia 15zł - 20zł/szt.) - 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doba hotelowa do godz. 10:00,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br/>
        <w:t>- *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Dzieci: do 1 roku – BEZPŁATNIE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, 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do 2 lat - 30 zł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t>/doba bez łóżka i wyżywienia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br/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Wypożyczenie łóżeczka dla dziecka - 20zł/doba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- **Dostawka to 4-ta osoba w pokoju, 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br/>
        <w:t xml:space="preserve">- 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Zwierzęta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przyjmowane tylko w pokojach pod tarasem - 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30zł/doba</w:t>
      </w:r>
      <w:r w:rsidRPr="00972DCC">
        <w:rPr>
          <w:rFonts w:ascii="Verdana" w:eastAsia="Times New Roman" w:hAnsi="Verdana" w:cs="Tahoma"/>
          <w:b/>
          <w:sz w:val="18"/>
          <w:szCs w:val="18"/>
          <w:lang w:eastAsia="pl-PL"/>
        </w:rPr>
        <w:br/>
        <w:t xml:space="preserve">- </w:t>
      </w:r>
      <w:r w:rsidRPr="00972DCC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>Parking monitorowany- płatny SEZON "A" i "B" - 5 zł/doba, SEZON "C" - 15 zł/doba</w:t>
      </w:r>
    </w:p>
    <w:sectPr w:rsidR="0003070C" w:rsidRPr="00972DCC" w:rsidSect="00255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CED"/>
    <w:multiLevelType w:val="hybridMultilevel"/>
    <w:tmpl w:val="AFDE4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454A"/>
    <w:multiLevelType w:val="hybridMultilevel"/>
    <w:tmpl w:val="B5ECBDDE"/>
    <w:lvl w:ilvl="0" w:tplc="59F8FB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340"/>
    <w:multiLevelType w:val="hybridMultilevel"/>
    <w:tmpl w:val="DB947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035D8"/>
    <w:rsid w:val="0003070C"/>
    <w:rsid w:val="001751BB"/>
    <w:rsid w:val="002035D8"/>
    <w:rsid w:val="00255BF0"/>
    <w:rsid w:val="00573DA8"/>
    <w:rsid w:val="00673E47"/>
    <w:rsid w:val="007C4F32"/>
    <w:rsid w:val="00972DCC"/>
    <w:rsid w:val="009A0BCC"/>
    <w:rsid w:val="00E0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2035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20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cp:lastPrinted>2010-01-25T09:43:00Z</cp:lastPrinted>
  <dcterms:created xsi:type="dcterms:W3CDTF">2010-01-25T08:40:00Z</dcterms:created>
  <dcterms:modified xsi:type="dcterms:W3CDTF">2010-01-25T09:43:00Z</dcterms:modified>
</cp:coreProperties>
</file>